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93FDE" w14:textId="339FFE45" w:rsidR="002D11FB" w:rsidRPr="002D11FB" w:rsidRDefault="002D11FB" w:rsidP="002D11FB">
      <w:pPr>
        <w:jc w:val="center"/>
        <w:rPr>
          <w:sz w:val="40"/>
          <w:szCs w:val="40"/>
        </w:rPr>
      </w:pPr>
      <w:r w:rsidRPr="002D11FB">
        <w:rPr>
          <w:sz w:val="40"/>
          <w:szCs w:val="40"/>
        </w:rPr>
        <w:t>l0</w:t>
      </w:r>
      <w:r w:rsidR="005C0786">
        <w:rPr>
          <w:sz w:val="40"/>
          <w:szCs w:val="40"/>
        </w:rPr>
        <w:t>4</w:t>
      </w:r>
      <w:r w:rsidRPr="002D11FB">
        <w:rPr>
          <w:sz w:val="40"/>
          <w:szCs w:val="40"/>
        </w:rPr>
        <w:t xml:space="preserve"> Texte Protagoras</w:t>
      </w:r>
    </w:p>
    <w:p w14:paraId="5F241378" w14:textId="77777777" w:rsidR="002D11FB" w:rsidRDefault="002D11FB"/>
    <w:tbl>
      <w:tblPr>
        <w:tblW w:w="10666" w:type="dxa"/>
        <w:tblInd w:w="-459" w:type="dxa"/>
        <w:tblLook w:val="01E0" w:firstRow="1" w:lastRow="1" w:firstColumn="1" w:lastColumn="1" w:noHBand="0" w:noVBand="0"/>
      </w:tblPr>
      <w:tblGrid>
        <w:gridCol w:w="468"/>
        <w:gridCol w:w="6762"/>
        <w:gridCol w:w="3436"/>
      </w:tblGrid>
      <w:tr w:rsidR="00CF5476" w:rsidRPr="00DD0A10" w14:paraId="4B69261E" w14:textId="77777777" w:rsidTr="00CF5476">
        <w:trPr>
          <w:trHeight w:val="117"/>
        </w:trPr>
        <w:tc>
          <w:tcPr>
            <w:tcW w:w="468" w:type="dxa"/>
            <w:shd w:val="clear" w:color="auto" w:fill="auto"/>
          </w:tcPr>
          <w:p w14:paraId="02DED443" w14:textId="77777777" w:rsidR="00CF5476" w:rsidRDefault="00CF5476" w:rsidP="00E1666C">
            <w:pPr>
              <w:pStyle w:val="berschrift4"/>
              <w:rPr>
                <w:b w:val="0"/>
                <w:sz w:val="16"/>
                <w:szCs w:val="16"/>
              </w:rPr>
            </w:pPr>
          </w:p>
        </w:tc>
        <w:tc>
          <w:tcPr>
            <w:tcW w:w="6762" w:type="dxa"/>
            <w:shd w:val="clear" w:color="auto" w:fill="auto"/>
          </w:tcPr>
          <w:p w14:paraId="3981C317" w14:textId="77777777" w:rsidR="00CF5476" w:rsidRPr="00BF099C" w:rsidRDefault="00CF5476" w:rsidP="00E1666C">
            <w:pPr>
              <w:pStyle w:val="berschrift4"/>
              <w:rPr>
                <w:b w:val="0"/>
                <w:sz w:val="28"/>
                <w:szCs w:val="28"/>
              </w:rPr>
            </w:pPr>
          </w:p>
        </w:tc>
        <w:tc>
          <w:tcPr>
            <w:tcW w:w="3436" w:type="dxa"/>
            <w:shd w:val="clear" w:color="auto" w:fill="auto"/>
          </w:tcPr>
          <w:p w14:paraId="42261E67" w14:textId="77777777" w:rsidR="00CF5476" w:rsidRPr="00BF099C" w:rsidRDefault="00CF5476" w:rsidP="00E1666C">
            <w:pPr>
              <w:pStyle w:val="berschrift4"/>
              <w:rPr>
                <w:b w:val="0"/>
                <w:color w:val="C00000"/>
                <w:sz w:val="18"/>
                <w:szCs w:val="18"/>
              </w:rPr>
            </w:pPr>
          </w:p>
        </w:tc>
      </w:tr>
      <w:tr w:rsidR="00CF5476" w:rsidRPr="00DD0A10" w14:paraId="6DD91E66" w14:textId="77777777" w:rsidTr="00CF5476">
        <w:tc>
          <w:tcPr>
            <w:tcW w:w="468" w:type="dxa"/>
            <w:shd w:val="clear" w:color="auto" w:fill="auto"/>
            <w:vAlign w:val="center"/>
          </w:tcPr>
          <w:p w14:paraId="4CF48E5E" w14:textId="4EC58261" w:rsidR="00CF5476" w:rsidRDefault="00CF5476" w:rsidP="00E1666C">
            <w:pPr>
              <w:pStyle w:val="berschrift4"/>
              <w:rPr>
                <w:b w:val="0"/>
                <w:sz w:val="16"/>
                <w:szCs w:val="16"/>
              </w:rPr>
            </w:pPr>
            <w:r>
              <w:rPr>
                <w:b w:val="0"/>
                <w:sz w:val="16"/>
                <w:szCs w:val="16"/>
              </w:rPr>
              <w:t>1</w:t>
            </w:r>
          </w:p>
        </w:tc>
        <w:tc>
          <w:tcPr>
            <w:tcW w:w="6762" w:type="dxa"/>
            <w:shd w:val="clear" w:color="auto" w:fill="auto"/>
          </w:tcPr>
          <w:p w14:paraId="5D069891" w14:textId="3B70D17D" w:rsidR="00CF5476" w:rsidRPr="00CF5476" w:rsidRDefault="00CF5476" w:rsidP="00E1666C">
            <w:pPr>
              <w:pStyle w:val="berschrift4"/>
              <w:rPr>
                <w:b w:val="0"/>
                <w:sz w:val="28"/>
                <w:szCs w:val="28"/>
              </w:rPr>
            </w:pPr>
            <w:r w:rsidRPr="00CF5476">
              <w:rPr>
                <w:rStyle w:val="Fett"/>
                <w:sz w:val="28"/>
                <w:szCs w:val="28"/>
              </w:rPr>
              <w:t xml:space="preserve">πάντων χρημάτων μέτρον ἐστὶν ἄνθρωπος, </w:t>
            </w:r>
          </w:p>
        </w:tc>
        <w:tc>
          <w:tcPr>
            <w:tcW w:w="3436" w:type="dxa"/>
            <w:shd w:val="clear" w:color="auto" w:fill="auto"/>
          </w:tcPr>
          <w:p w14:paraId="6117EC82" w14:textId="6B3CDF25" w:rsidR="00CF5476" w:rsidRPr="00BF099C" w:rsidRDefault="00CF5476" w:rsidP="00E1666C">
            <w:pPr>
              <w:pStyle w:val="berschrift4"/>
              <w:rPr>
                <w:b w:val="0"/>
                <w:color w:val="C00000"/>
                <w:sz w:val="18"/>
                <w:szCs w:val="18"/>
              </w:rPr>
            </w:pPr>
            <w:r>
              <w:rPr>
                <w:b w:val="0"/>
                <w:color w:val="C00000"/>
                <w:sz w:val="18"/>
                <w:szCs w:val="18"/>
              </w:rPr>
              <w:t>Hom</w:t>
            </w:r>
            <w:r w:rsidR="00600E86">
              <w:rPr>
                <w:b w:val="0"/>
                <w:color w:val="C00000"/>
                <w:sz w:val="18"/>
                <w:szCs w:val="18"/>
              </w:rPr>
              <w:t>o</w:t>
            </w:r>
            <w:r>
              <w:rPr>
                <w:b w:val="0"/>
                <w:color w:val="C00000"/>
                <w:sz w:val="18"/>
                <w:szCs w:val="18"/>
              </w:rPr>
              <w:t>-mensura-Satz</w:t>
            </w:r>
          </w:p>
        </w:tc>
      </w:tr>
      <w:tr w:rsidR="00CF5476" w:rsidRPr="00DD0A10" w14:paraId="552C9593" w14:textId="77777777" w:rsidTr="00CF5476">
        <w:tc>
          <w:tcPr>
            <w:tcW w:w="468" w:type="dxa"/>
            <w:shd w:val="clear" w:color="auto" w:fill="auto"/>
            <w:vAlign w:val="center"/>
          </w:tcPr>
          <w:p w14:paraId="6BE155BD" w14:textId="0A2798F6" w:rsidR="00CF5476" w:rsidRDefault="00CF5476" w:rsidP="00CF5476">
            <w:pPr>
              <w:pStyle w:val="berschrift4"/>
              <w:rPr>
                <w:b w:val="0"/>
                <w:sz w:val="16"/>
                <w:szCs w:val="16"/>
              </w:rPr>
            </w:pPr>
            <w:r>
              <w:rPr>
                <w:b w:val="0"/>
                <w:sz w:val="16"/>
                <w:szCs w:val="16"/>
              </w:rPr>
              <w:t>2</w:t>
            </w:r>
          </w:p>
        </w:tc>
        <w:tc>
          <w:tcPr>
            <w:tcW w:w="6762" w:type="dxa"/>
            <w:shd w:val="clear" w:color="auto" w:fill="auto"/>
          </w:tcPr>
          <w:p w14:paraId="3EA32FBE" w14:textId="3FDB11DF" w:rsidR="00CF5476" w:rsidRPr="00CF5476" w:rsidRDefault="00CF5476" w:rsidP="00CF5476">
            <w:pPr>
              <w:pStyle w:val="berschrift4"/>
              <w:rPr>
                <w:b w:val="0"/>
                <w:sz w:val="28"/>
                <w:szCs w:val="28"/>
              </w:rPr>
            </w:pPr>
            <w:r w:rsidRPr="00CF5476">
              <w:rPr>
                <w:rStyle w:val="Fett"/>
                <w:sz w:val="28"/>
                <w:szCs w:val="28"/>
              </w:rPr>
              <w:t>τῶν μὲν ὄντων ὡς ἔστιν,</w:t>
            </w:r>
          </w:p>
        </w:tc>
        <w:tc>
          <w:tcPr>
            <w:tcW w:w="3436" w:type="dxa"/>
            <w:shd w:val="clear" w:color="auto" w:fill="auto"/>
          </w:tcPr>
          <w:p w14:paraId="156B6C76" w14:textId="35F9EC71" w:rsidR="00CF5476" w:rsidRPr="00DB1155" w:rsidRDefault="00DB1155" w:rsidP="00CF5476">
            <w:pPr>
              <w:pStyle w:val="berschrift4"/>
              <w:rPr>
                <w:b w:val="0"/>
                <w:color w:val="C00000"/>
                <w:sz w:val="18"/>
                <w:szCs w:val="18"/>
              </w:rPr>
            </w:pPr>
            <w:r>
              <w:rPr>
                <w:b w:val="0"/>
                <w:color w:val="C00000"/>
                <w:sz w:val="18"/>
                <w:szCs w:val="18"/>
              </w:rPr>
              <w:t xml:space="preserve">Ge.Pl.n. von </w:t>
            </w:r>
            <w:r>
              <w:rPr>
                <w:b w:val="0"/>
                <w:color w:val="C00000"/>
                <w:sz w:val="18"/>
                <w:szCs w:val="18"/>
                <w:lang w:val="el-GR"/>
              </w:rPr>
              <w:t xml:space="preserve">τὰ ὄντα </w:t>
            </w:r>
            <w:r>
              <w:rPr>
                <w:b w:val="0"/>
                <w:color w:val="C00000"/>
                <w:sz w:val="18"/>
                <w:szCs w:val="18"/>
              </w:rPr>
              <w:t>das Seiende</w:t>
            </w:r>
          </w:p>
        </w:tc>
      </w:tr>
      <w:tr w:rsidR="00CF5476" w:rsidRPr="00DD0A10" w14:paraId="4E9BABB8" w14:textId="77777777" w:rsidTr="00CF5476">
        <w:tc>
          <w:tcPr>
            <w:tcW w:w="468" w:type="dxa"/>
            <w:shd w:val="clear" w:color="auto" w:fill="auto"/>
            <w:vAlign w:val="center"/>
          </w:tcPr>
          <w:p w14:paraId="2E36604C" w14:textId="2C23C10D" w:rsidR="00CF5476" w:rsidRDefault="00CF5476" w:rsidP="00CF5476">
            <w:pPr>
              <w:pStyle w:val="berschrift4"/>
              <w:rPr>
                <w:b w:val="0"/>
                <w:sz w:val="16"/>
                <w:szCs w:val="16"/>
              </w:rPr>
            </w:pPr>
            <w:r>
              <w:rPr>
                <w:b w:val="0"/>
                <w:sz w:val="16"/>
                <w:szCs w:val="16"/>
              </w:rPr>
              <w:t>3</w:t>
            </w:r>
          </w:p>
        </w:tc>
        <w:tc>
          <w:tcPr>
            <w:tcW w:w="6762" w:type="dxa"/>
            <w:shd w:val="clear" w:color="auto" w:fill="auto"/>
          </w:tcPr>
          <w:p w14:paraId="771910C8" w14:textId="0091FED3" w:rsidR="00CF5476" w:rsidRPr="00CF5476" w:rsidRDefault="00CF5476" w:rsidP="00CF5476">
            <w:pPr>
              <w:pStyle w:val="berschrift4"/>
              <w:rPr>
                <w:b w:val="0"/>
                <w:sz w:val="28"/>
                <w:szCs w:val="28"/>
              </w:rPr>
            </w:pPr>
            <w:r w:rsidRPr="00CF5476">
              <w:rPr>
                <w:rStyle w:val="Fett"/>
                <w:sz w:val="28"/>
                <w:szCs w:val="28"/>
              </w:rPr>
              <w:t>τῶν δὲ οὐκ ὄντων ὡς οὐκ ἔστιν</w:t>
            </w:r>
            <w:r w:rsidRPr="00CF5476">
              <w:rPr>
                <w:sz w:val="28"/>
                <w:szCs w:val="28"/>
              </w:rPr>
              <w:t>.</w:t>
            </w:r>
          </w:p>
        </w:tc>
        <w:tc>
          <w:tcPr>
            <w:tcW w:w="3436" w:type="dxa"/>
            <w:shd w:val="clear" w:color="auto" w:fill="auto"/>
          </w:tcPr>
          <w:p w14:paraId="17A5CC4F" w14:textId="77777777" w:rsidR="00CF5476" w:rsidRPr="00BF099C" w:rsidRDefault="00CF5476" w:rsidP="00CF5476">
            <w:pPr>
              <w:pStyle w:val="berschrift4"/>
              <w:rPr>
                <w:b w:val="0"/>
                <w:color w:val="C00000"/>
                <w:sz w:val="18"/>
                <w:szCs w:val="18"/>
              </w:rPr>
            </w:pPr>
          </w:p>
        </w:tc>
      </w:tr>
      <w:tr w:rsidR="00CF5476" w:rsidRPr="00DD0A10" w14:paraId="45A9E1D2" w14:textId="77777777" w:rsidTr="00CF5476">
        <w:tc>
          <w:tcPr>
            <w:tcW w:w="468" w:type="dxa"/>
            <w:shd w:val="clear" w:color="auto" w:fill="auto"/>
            <w:vAlign w:val="center"/>
          </w:tcPr>
          <w:p w14:paraId="33CB1143" w14:textId="77777777" w:rsidR="00CF5476" w:rsidRDefault="00CF5476" w:rsidP="00CF5476">
            <w:pPr>
              <w:pStyle w:val="berschrift4"/>
              <w:rPr>
                <w:b w:val="0"/>
                <w:sz w:val="16"/>
                <w:szCs w:val="16"/>
              </w:rPr>
            </w:pPr>
          </w:p>
        </w:tc>
        <w:tc>
          <w:tcPr>
            <w:tcW w:w="6762" w:type="dxa"/>
            <w:shd w:val="clear" w:color="auto" w:fill="auto"/>
          </w:tcPr>
          <w:p w14:paraId="1061F742" w14:textId="025BAC4B" w:rsidR="00CF5476" w:rsidRPr="00600E86" w:rsidRDefault="00CF5476" w:rsidP="00600E86">
            <w:pPr>
              <w:pStyle w:val="berschrift4"/>
              <w:jc w:val="right"/>
              <w:rPr>
                <w:b w:val="0"/>
                <w:color w:val="00B0F0"/>
                <w:sz w:val="20"/>
                <w:szCs w:val="20"/>
              </w:rPr>
            </w:pPr>
            <w:r w:rsidRPr="00CF5476">
              <w:rPr>
                <w:b w:val="0"/>
                <w:color w:val="00B0F0"/>
                <w:sz w:val="20"/>
                <w:szCs w:val="20"/>
              </w:rPr>
              <w:t>Sext</w:t>
            </w:r>
            <w:r w:rsidRPr="00CF5476">
              <w:rPr>
                <w:b w:val="0"/>
                <w:color w:val="00B0F0"/>
                <w:sz w:val="20"/>
                <w:szCs w:val="20"/>
              </w:rPr>
              <w:t>us Empiricus</w:t>
            </w:r>
            <w:r w:rsidR="00600E86">
              <w:rPr>
                <w:b w:val="0"/>
                <w:color w:val="00B0F0"/>
                <w:sz w:val="20"/>
                <w:szCs w:val="20"/>
              </w:rPr>
              <w:t>, 2. Jhdt.</w:t>
            </w:r>
            <w:r w:rsidRPr="00CF5476">
              <w:rPr>
                <w:b w:val="0"/>
                <w:color w:val="00B0F0"/>
                <w:sz w:val="20"/>
                <w:szCs w:val="20"/>
              </w:rPr>
              <w:t xml:space="preserve"> </w:t>
            </w:r>
          </w:p>
        </w:tc>
        <w:tc>
          <w:tcPr>
            <w:tcW w:w="3436" w:type="dxa"/>
            <w:shd w:val="clear" w:color="auto" w:fill="auto"/>
          </w:tcPr>
          <w:p w14:paraId="19575022" w14:textId="77777777" w:rsidR="00CF5476" w:rsidRPr="00BF099C" w:rsidRDefault="00CF5476" w:rsidP="00CF5476">
            <w:pPr>
              <w:pStyle w:val="berschrift4"/>
              <w:rPr>
                <w:b w:val="0"/>
                <w:color w:val="C00000"/>
                <w:sz w:val="18"/>
                <w:szCs w:val="18"/>
              </w:rPr>
            </w:pPr>
          </w:p>
        </w:tc>
      </w:tr>
      <w:tr w:rsidR="00CF5476" w:rsidRPr="00DD0A10" w14:paraId="7BA8C0DE" w14:textId="77777777" w:rsidTr="00CF5476">
        <w:tc>
          <w:tcPr>
            <w:tcW w:w="468" w:type="dxa"/>
            <w:shd w:val="clear" w:color="auto" w:fill="auto"/>
            <w:vAlign w:val="center"/>
          </w:tcPr>
          <w:p w14:paraId="073852C1" w14:textId="77777777" w:rsidR="00CF5476" w:rsidRDefault="00CF5476" w:rsidP="00CF5476">
            <w:pPr>
              <w:pStyle w:val="berschrift4"/>
              <w:rPr>
                <w:b w:val="0"/>
                <w:sz w:val="16"/>
                <w:szCs w:val="16"/>
              </w:rPr>
            </w:pPr>
          </w:p>
        </w:tc>
        <w:tc>
          <w:tcPr>
            <w:tcW w:w="6762" w:type="dxa"/>
            <w:shd w:val="clear" w:color="auto" w:fill="auto"/>
          </w:tcPr>
          <w:p w14:paraId="16CB6E16" w14:textId="77777777" w:rsidR="00CF5476" w:rsidRPr="00BF099C" w:rsidRDefault="00CF5476" w:rsidP="00CF5476">
            <w:pPr>
              <w:pStyle w:val="berschrift4"/>
              <w:rPr>
                <w:b w:val="0"/>
                <w:sz w:val="28"/>
                <w:szCs w:val="28"/>
              </w:rPr>
            </w:pPr>
          </w:p>
        </w:tc>
        <w:tc>
          <w:tcPr>
            <w:tcW w:w="3436" w:type="dxa"/>
            <w:shd w:val="clear" w:color="auto" w:fill="auto"/>
          </w:tcPr>
          <w:p w14:paraId="154B0FC5" w14:textId="77777777" w:rsidR="00CF5476" w:rsidRPr="00BF099C" w:rsidRDefault="00CF5476" w:rsidP="00CF5476">
            <w:pPr>
              <w:pStyle w:val="berschrift4"/>
              <w:rPr>
                <w:b w:val="0"/>
                <w:color w:val="C00000"/>
                <w:sz w:val="18"/>
                <w:szCs w:val="18"/>
              </w:rPr>
            </w:pPr>
          </w:p>
        </w:tc>
      </w:tr>
      <w:tr w:rsidR="00CF5476" w:rsidRPr="00DD0A10" w14:paraId="263CB94F" w14:textId="77777777" w:rsidTr="00CF5476">
        <w:tc>
          <w:tcPr>
            <w:tcW w:w="468" w:type="dxa"/>
            <w:shd w:val="clear" w:color="auto" w:fill="auto"/>
            <w:vAlign w:val="center"/>
          </w:tcPr>
          <w:p w14:paraId="060BCB0C" w14:textId="4CC6B22F" w:rsidR="00CF5476" w:rsidRPr="00985F48" w:rsidRDefault="00CF5476" w:rsidP="00CF5476">
            <w:pPr>
              <w:pStyle w:val="berschrift4"/>
              <w:rPr>
                <w:b w:val="0"/>
                <w:sz w:val="16"/>
                <w:szCs w:val="16"/>
              </w:rPr>
            </w:pPr>
            <w:r>
              <w:rPr>
                <w:b w:val="0"/>
                <w:sz w:val="16"/>
                <w:szCs w:val="16"/>
              </w:rPr>
              <w:t>4</w:t>
            </w:r>
          </w:p>
        </w:tc>
        <w:tc>
          <w:tcPr>
            <w:tcW w:w="6762" w:type="dxa"/>
            <w:shd w:val="clear" w:color="auto" w:fill="auto"/>
          </w:tcPr>
          <w:p w14:paraId="0D7946C8" w14:textId="1942A310" w:rsidR="00CF5476" w:rsidRPr="00BF099C" w:rsidRDefault="00CF5476" w:rsidP="00CF5476">
            <w:pPr>
              <w:pStyle w:val="berschrift4"/>
              <w:rPr>
                <w:b w:val="0"/>
                <w:sz w:val="28"/>
                <w:szCs w:val="28"/>
              </w:rPr>
            </w:pPr>
            <w:r w:rsidRPr="00BF099C">
              <w:rPr>
                <w:b w:val="0"/>
                <w:sz w:val="28"/>
                <w:szCs w:val="28"/>
              </w:rPr>
              <w:t>περὶ μὲν θεῶν οὐκ ἔχω εἰδέναι,</w:t>
            </w:r>
          </w:p>
        </w:tc>
        <w:tc>
          <w:tcPr>
            <w:tcW w:w="3436" w:type="dxa"/>
            <w:shd w:val="clear" w:color="auto" w:fill="auto"/>
          </w:tcPr>
          <w:p w14:paraId="009D1BB6" w14:textId="77777777" w:rsidR="00CF5476" w:rsidRPr="00BF099C" w:rsidRDefault="00CF5476" w:rsidP="00CF5476">
            <w:pPr>
              <w:pStyle w:val="berschrift4"/>
              <w:rPr>
                <w:b w:val="0"/>
                <w:color w:val="C00000"/>
                <w:sz w:val="18"/>
                <w:szCs w:val="18"/>
              </w:rPr>
            </w:pPr>
            <w:r w:rsidRPr="00BF099C">
              <w:rPr>
                <w:b w:val="0"/>
                <w:color w:val="C00000"/>
                <w:sz w:val="18"/>
                <w:szCs w:val="18"/>
              </w:rPr>
              <w:t>ἔχω hier: bin in der Lage</w:t>
            </w:r>
            <w:r w:rsidRPr="00BF099C">
              <w:rPr>
                <w:b w:val="0"/>
                <w:color w:val="C00000"/>
                <w:sz w:val="18"/>
                <w:szCs w:val="18"/>
                <w:lang w:val="el-GR"/>
              </w:rPr>
              <w:t xml:space="preserve">, </w:t>
            </w:r>
            <w:r w:rsidRPr="00BF099C">
              <w:rPr>
                <w:b w:val="0"/>
                <w:color w:val="C00000"/>
                <w:sz w:val="18"/>
                <w:szCs w:val="18"/>
              </w:rPr>
              <w:t>vermag</w:t>
            </w:r>
          </w:p>
        </w:tc>
      </w:tr>
      <w:tr w:rsidR="00CF5476" w:rsidRPr="00DD0A10" w14:paraId="42B630D9" w14:textId="77777777" w:rsidTr="00CF5476">
        <w:tc>
          <w:tcPr>
            <w:tcW w:w="468" w:type="dxa"/>
            <w:shd w:val="clear" w:color="auto" w:fill="auto"/>
            <w:vAlign w:val="center"/>
          </w:tcPr>
          <w:p w14:paraId="029DDB47" w14:textId="2D14F407" w:rsidR="00CF5476" w:rsidRPr="00985F48" w:rsidRDefault="00CF5476" w:rsidP="00CF5476">
            <w:pPr>
              <w:pStyle w:val="berschrift4"/>
              <w:rPr>
                <w:b w:val="0"/>
                <w:sz w:val="16"/>
                <w:szCs w:val="16"/>
              </w:rPr>
            </w:pPr>
            <w:r>
              <w:rPr>
                <w:b w:val="0"/>
                <w:sz w:val="16"/>
                <w:szCs w:val="16"/>
              </w:rPr>
              <w:t>5</w:t>
            </w:r>
          </w:p>
        </w:tc>
        <w:tc>
          <w:tcPr>
            <w:tcW w:w="6762" w:type="dxa"/>
            <w:shd w:val="clear" w:color="auto" w:fill="auto"/>
          </w:tcPr>
          <w:p w14:paraId="7CF1EE05" w14:textId="77777777" w:rsidR="00CF5476" w:rsidRPr="00BF099C" w:rsidRDefault="00CF5476" w:rsidP="00CF5476">
            <w:pPr>
              <w:pStyle w:val="berschrift4"/>
              <w:rPr>
                <w:b w:val="0"/>
                <w:sz w:val="28"/>
                <w:szCs w:val="28"/>
              </w:rPr>
            </w:pPr>
            <w:r w:rsidRPr="00BF099C">
              <w:rPr>
                <w:b w:val="0"/>
                <w:sz w:val="28"/>
                <w:szCs w:val="28"/>
              </w:rPr>
              <w:t>οὔθ' ὡς εἰσὶν οὔθ' ὡς οὐκ εἰσὶν</w:t>
            </w:r>
          </w:p>
        </w:tc>
        <w:tc>
          <w:tcPr>
            <w:tcW w:w="3436" w:type="dxa"/>
            <w:shd w:val="clear" w:color="auto" w:fill="auto"/>
          </w:tcPr>
          <w:p w14:paraId="6845395A" w14:textId="07C298FF" w:rsidR="00CF5476" w:rsidRPr="00DB1155" w:rsidRDefault="00DB1155" w:rsidP="00CF5476">
            <w:pPr>
              <w:pStyle w:val="berschrift4"/>
              <w:rPr>
                <w:b w:val="0"/>
                <w:color w:val="C00000"/>
                <w:sz w:val="18"/>
                <w:szCs w:val="18"/>
              </w:rPr>
            </w:pPr>
            <w:r>
              <w:rPr>
                <w:b w:val="0"/>
                <w:color w:val="C00000"/>
                <w:sz w:val="18"/>
                <w:szCs w:val="18"/>
                <w:lang w:val="el-GR"/>
              </w:rPr>
              <w:t xml:space="preserve">οὔθ' </w:t>
            </w:r>
            <w:r>
              <w:rPr>
                <w:b w:val="0"/>
                <w:color w:val="C00000"/>
                <w:sz w:val="18"/>
                <w:szCs w:val="18"/>
              </w:rPr>
              <w:t xml:space="preserve">vor </w:t>
            </w:r>
            <w:r>
              <w:rPr>
                <w:b w:val="0"/>
                <w:color w:val="C00000"/>
                <w:sz w:val="18"/>
                <w:szCs w:val="18"/>
                <w:lang w:val="el-GR"/>
              </w:rPr>
              <w:t>ὡς</w:t>
            </w:r>
            <w:r>
              <w:rPr>
                <w:b w:val="0"/>
                <w:color w:val="C00000"/>
                <w:sz w:val="18"/>
                <w:szCs w:val="18"/>
              </w:rPr>
              <w:t>: Elision und Assimilation</w:t>
            </w:r>
          </w:p>
        </w:tc>
      </w:tr>
      <w:tr w:rsidR="00CF5476" w:rsidRPr="00DD0A10" w14:paraId="481ACE4E" w14:textId="77777777" w:rsidTr="00CF5476">
        <w:tc>
          <w:tcPr>
            <w:tcW w:w="468" w:type="dxa"/>
            <w:shd w:val="clear" w:color="auto" w:fill="auto"/>
            <w:vAlign w:val="center"/>
          </w:tcPr>
          <w:p w14:paraId="627CD809" w14:textId="63DBDD36" w:rsidR="00CF5476" w:rsidRPr="00985F48" w:rsidRDefault="00CF5476" w:rsidP="00CF5476">
            <w:pPr>
              <w:pStyle w:val="berschrift4"/>
              <w:rPr>
                <w:b w:val="0"/>
                <w:sz w:val="16"/>
                <w:szCs w:val="16"/>
              </w:rPr>
            </w:pPr>
            <w:r>
              <w:rPr>
                <w:b w:val="0"/>
                <w:sz w:val="16"/>
                <w:szCs w:val="16"/>
              </w:rPr>
              <w:t>6</w:t>
            </w:r>
          </w:p>
        </w:tc>
        <w:tc>
          <w:tcPr>
            <w:tcW w:w="6762" w:type="dxa"/>
            <w:shd w:val="clear" w:color="auto" w:fill="auto"/>
          </w:tcPr>
          <w:p w14:paraId="6A78BDFD" w14:textId="77777777" w:rsidR="00CF5476" w:rsidRPr="00BF099C" w:rsidRDefault="00CF5476" w:rsidP="00CF5476">
            <w:pPr>
              <w:pStyle w:val="berschrift4"/>
              <w:rPr>
                <w:b w:val="0"/>
                <w:sz w:val="28"/>
                <w:szCs w:val="28"/>
              </w:rPr>
            </w:pPr>
            <w:r w:rsidRPr="00BF099C">
              <w:rPr>
                <w:b w:val="0"/>
                <w:sz w:val="28"/>
                <w:szCs w:val="28"/>
              </w:rPr>
              <w:t xml:space="preserve">οὔθ' ὁποῖοί τινες ἰδέαν· </w:t>
            </w:r>
          </w:p>
        </w:tc>
        <w:tc>
          <w:tcPr>
            <w:tcW w:w="3436" w:type="dxa"/>
            <w:shd w:val="clear" w:color="auto" w:fill="auto"/>
          </w:tcPr>
          <w:p w14:paraId="351D8241" w14:textId="7E9D577C" w:rsidR="00CF5476" w:rsidRPr="00BF099C" w:rsidRDefault="00CF5476" w:rsidP="00CF5476">
            <w:pPr>
              <w:pStyle w:val="berschrift4"/>
              <w:rPr>
                <w:b w:val="0"/>
                <w:color w:val="C00000"/>
                <w:sz w:val="18"/>
                <w:szCs w:val="18"/>
              </w:rPr>
            </w:pPr>
            <w:r w:rsidRPr="00BF099C">
              <w:rPr>
                <w:b w:val="0"/>
                <w:color w:val="C00000"/>
                <w:sz w:val="18"/>
                <w:szCs w:val="18"/>
              </w:rPr>
              <w:t xml:space="preserve">erg. </w:t>
            </w:r>
            <w:r w:rsidRPr="00BF099C">
              <w:rPr>
                <w:b w:val="0"/>
                <w:color w:val="C00000"/>
                <w:sz w:val="18"/>
                <w:szCs w:val="18"/>
                <w:lang w:val="el-GR"/>
              </w:rPr>
              <w:t>εἰσίν</w:t>
            </w:r>
            <w:r w:rsidRPr="00BF099C">
              <w:rPr>
                <w:b w:val="0"/>
                <w:color w:val="C00000"/>
                <w:sz w:val="18"/>
                <w:szCs w:val="18"/>
              </w:rPr>
              <w:t xml:space="preserve"> - ἰδέαν: adv.Akk. 'bezüglich</w:t>
            </w:r>
            <w:r>
              <w:rPr>
                <w:b w:val="0"/>
                <w:color w:val="C00000"/>
                <w:sz w:val="18"/>
                <w:szCs w:val="18"/>
              </w:rPr>
              <w:t xml:space="preserve"> ...</w:t>
            </w:r>
            <w:r w:rsidRPr="00BF099C">
              <w:rPr>
                <w:b w:val="0"/>
                <w:color w:val="C00000"/>
                <w:sz w:val="18"/>
                <w:szCs w:val="18"/>
              </w:rPr>
              <w:t>'</w:t>
            </w:r>
          </w:p>
        </w:tc>
      </w:tr>
      <w:tr w:rsidR="00CF5476" w:rsidRPr="00DD0A10" w14:paraId="7A9BA4E6" w14:textId="77777777" w:rsidTr="00CF5476">
        <w:tc>
          <w:tcPr>
            <w:tcW w:w="468" w:type="dxa"/>
            <w:shd w:val="clear" w:color="auto" w:fill="auto"/>
            <w:vAlign w:val="center"/>
          </w:tcPr>
          <w:p w14:paraId="4769663E" w14:textId="2AF024AD" w:rsidR="00CF5476" w:rsidRPr="00985F48" w:rsidRDefault="00CF5476" w:rsidP="00CF5476">
            <w:pPr>
              <w:pStyle w:val="berschrift4"/>
              <w:rPr>
                <w:b w:val="0"/>
                <w:sz w:val="16"/>
                <w:szCs w:val="16"/>
              </w:rPr>
            </w:pPr>
            <w:r>
              <w:rPr>
                <w:b w:val="0"/>
                <w:sz w:val="16"/>
                <w:szCs w:val="16"/>
              </w:rPr>
              <w:t>7</w:t>
            </w:r>
          </w:p>
        </w:tc>
        <w:tc>
          <w:tcPr>
            <w:tcW w:w="6762" w:type="dxa"/>
            <w:shd w:val="clear" w:color="auto" w:fill="auto"/>
          </w:tcPr>
          <w:p w14:paraId="3184458C" w14:textId="77777777" w:rsidR="00CF5476" w:rsidRPr="00BF099C" w:rsidRDefault="00CF5476" w:rsidP="00CF5476">
            <w:pPr>
              <w:pStyle w:val="berschrift4"/>
              <w:rPr>
                <w:b w:val="0"/>
                <w:sz w:val="28"/>
                <w:szCs w:val="28"/>
              </w:rPr>
            </w:pPr>
            <w:r w:rsidRPr="00BF099C">
              <w:rPr>
                <w:b w:val="0"/>
                <w:sz w:val="28"/>
                <w:szCs w:val="28"/>
              </w:rPr>
              <w:t>πολλὰ γὰρ τὰ κωλύοντα εἰδέναι</w:t>
            </w:r>
          </w:p>
        </w:tc>
        <w:tc>
          <w:tcPr>
            <w:tcW w:w="3436" w:type="dxa"/>
            <w:shd w:val="clear" w:color="auto" w:fill="auto"/>
          </w:tcPr>
          <w:p w14:paraId="3A6CCA5A" w14:textId="77777777" w:rsidR="00CF5476" w:rsidRPr="00BF099C" w:rsidRDefault="00CF5476" w:rsidP="00CF5476">
            <w:pPr>
              <w:pStyle w:val="berschrift4"/>
              <w:rPr>
                <w:b w:val="0"/>
                <w:color w:val="C00000"/>
                <w:sz w:val="18"/>
                <w:szCs w:val="18"/>
              </w:rPr>
            </w:pPr>
            <w:r w:rsidRPr="00BF099C">
              <w:rPr>
                <w:b w:val="0"/>
                <w:color w:val="C00000"/>
                <w:sz w:val="18"/>
                <w:szCs w:val="18"/>
              </w:rPr>
              <w:t xml:space="preserve">erg. </w:t>
            </w:r>
            <w:r w:rsidRPr="00BF099C">
              <w:rPr>
                <w:b w:val="0"/>
                <w:color w:val="C00000"/>
                <w:sz w:val="18"/>
                <w:szCs w:val="18"/>
                <w:lang w:val="el-GR"/>
              </w:rPr>
              <w:t>ἐστίν</w:t>
            </w:r>
            <w:r w:rsidRPr="00BF099C">
              <w:rPr>
                <w:b w:val="0"/>
                <w:color w:val="C00000"/>
                <w:sz w:val="18"/>
                <w:szCs w:val="18"/>
              </w:rPr>
              <w:t xml:space="preserve"> - εἰδέναι zu </w:t>
            </w:r>
            <w:r w:rsidRPr="00BF099C">
              <w:rPr>
                <w:b w:val="0"/>
                <w:color w:val="C00000"/>
                <w:sz w:val="18"/>
                <w:szCs w:val="18"/>
                <w:lang w:val="el-GR"/>
              </w:rPr>
              <w:t>κωλύοντα</w:t>
            </w:r>
          </w:p>
        </w:tc>
      </w:tr>
      <w:tr w:rsidR="00CF5476" w:rsidRPr="00DD0A10" w14:paraId="45B8AADE" w14:textId="77777777" w:rsidTr="00CF5476">
        <w:tc>
          <w:tcPr>
            <w:tcW w:w="468" w:type="dxa"/>
            <w:shd w:val="clear" w:color="auto" w:fill="auto"/>
            <w:vAlign w:val="center"/>
          </w:tcPr>
          <w:p w14:paraId="40121353" w14:textId="155CF3A6" w:rsidR="00CF5476" w:rsidRPr="00985F48" w:rsidRDefault="00CF5476" w:rsidP="00CF5476">
            <w:pPr>
              <w:pStyle w:val="berschrift4"/>
              <w:rPr>
                <w:b w:val="0"/>
                <w:sz w:val="16"/>
                <w:szCs w:val="16"/>
              </w:rPr>
            </w:pPr>
            <w:r>
              <w:rPr>
                <w:b w:val="0"/>
                <w:sz w:val="16"/>
                <w:szCs w:val="16"/>
              </w:rPr>
              <w:t>8</w:t>
            </w:r>
          </w:p>
        </w:tc>
        <w:tc>
          <w:tcPr>
            <w:tcW w:w="6762" w:type="dxa"/>
            <w:shd w:val="clear" w:color="auto" w:fill="auto"/>
          </w:tcPr>
          <w:p w14:paraId="107C3617" w14:textId="77777777" w:rsidR="00CF5476" w:rsidRPr="00BF099C" w:rsidRDefault="00CF5476" w:rsidP="00CF5476">
            <w:pPr>
              <w:pStyle w:val="berschrift4"/>
              <w:rPr>
                <w:b w:val="0"/>
                <w:sz w:val="28"/>
                <w:szCs w:val="28"/>
              </w:rPr>
            </w:pPr>
            <w:r w:rsidRPr="00BF099C">
              <w:rPr>
                <w:b w:val="0"/>
                <w:sz w:val="28"/>
                <w:szCs w:val="28"/>
              </w:rPr>
              <w:t>ἥ τ' ἀδηλότης καὶ βραχὺς ὢν ὁ βίος τοῦ ἀνθρώπου. </w:t>
            </w:r>
          </w:p>
        </w:tc>
        <w:tc>
          <w:tcPr>
            <w:tcW w:w="3436" w:type="dxa"/>
            <w:shd w:val="clear" w:color="auto" w:fill="auto"/>
          </w:tcPr>
          <w:p w14:paraId="0833C928" w14:textId="77777777" w:rsidR="00CF5476" w:rsidRPr="00BF099C" w:rsidRDefault="00CF5476" w:rsidP="00CF5476">
            <w:pPr>
              <w:pStyle w:val="berschrift4"/>
              <w:rPr>
                <w:b w:val="0"/>
                <w:color w:val="C00000"/>
                <w:sz w:val="18"/>
                <w:szCs w:val="18"/>
              </w:rPr>
            </w:pPr>
            <w:r w:rsidRPr="00BF099C">
              <w:rPr>
                <w:b w:val="0"/>
                <w:color w:val="C00000"/>
                <w:sz w:val="18"/>
                <w:szCs w:val="18"/>
                <w:lang w:val="el-GR"/>
              </w:rPr>
              <w:t>βραχὺς</w:t>
            </w:r>
            <w:r w:rsidRPr="00BF099C">
              <w:rPr>
                <w:b w:val="0"/>
                <w:color w:val="C00000"/>
                <w:sz w:val="18"/>
                <w:szCs w:val="18"/>
              </w:rPr>
              <w:t xml:space="preserve"> </w:t>
            </w:r>
            <w:r w:rsidRPr="00BF099C">
              <w:rPr>
                <w:b w:val="0"/>
                <w:color w:val="C00000"/>
                <w:sz w:val="18"/>
                <w:szCs w:val="18"/>
                <w:lang w:val="el-GR"/>
              </w:rPr>
              <w:t>ὢν</w:t>
            </w:r>
            <w:r w:rsidRPr="00BF099C">
              <w:rPr>
                <w:b w:val="0"/>
                <w:color w:val="C00000"/>
                <w:sz w:val="18"/>
                <w:szCs w:val="18"/>
              </w:rPr>
              <w:t xml:space="preserve">: prädik. zu </w:t>
            </w:r>
            <w:r w:rsidRPr="00BF099C">
              <w:rPr>
                <w:b w:val="0"/>
                <w:color w:val="C00000"/>
                <w:sz w:val="18"/>
                <w:szCs w:val="18"/>
                <w:lang w:val="el-GR"/>
              </w:rPr>
              <w:t>ὁ</w:t>
            </w:r>
            <w:r w:rsidRPr="00BF099C">
              <w:rPr>
                <w:b w:val="0"/>
                <w:color w:val="C00000"/>
                <w:sz w:val="18"/>
                <w:szCs w:val="18"/>
              </w:rPr>
              <w:t xml:space="preserve"> </w:t>
            </w:r>
            <w:r w:rsidRPr="00BF099C">
              <w:rPr>
                <w:b w:val="0"/>
                <w:color w:val="C00000"/>
                <w:sz w:val="18"/>
                <w:szCs w:val="18"/>
                <w:lang w:val="el-GR"/>
              </w:rPr>
              <w:t>βίος</w:t>
            </w:r>
            <w:r w:rsidRPr="00BF099C">
              <w:rPr>
                <w:b w:val="0"/>
                <w:color w:val="C00000"/>
                <w:sz w:val="18"/>
                <w:szCs w:val="18"/>
              </w:rPr>
              <w:t xml:space="preserve"> </w:t>
            </w:r>
          </w:p>
        </w:tc>
      </w:tr>
      <w:tr w:rsidR="00CF5476" w:rsidRPr="00DD0A10" w14:paraId="3D3B3B8E" w14:textId="77777777" w:rsidTr="00CF5476">
        <w:tc>
          <w:tcPr>
            <w:tcW w:w="468" w:type="dxa"/>
            <w:shd w:val="clear" w:color="auto" w:fill="auto"/>
            <w:vAlign w:val="center"/>
          </w:tcPr>
          <w:p w14:paraId="587FEE59" w14:textId="77777777" w:rsidR="00CF5476" w:rsidRPr="00985F48" w:rsidRDefault="00CF5476" w:rsidP="00CF5476">
            <w:pPr>
              <w:pStyle w:val="berschrift4"/>
              <w:rPr>
                <w:b w:val="0"/>
                <w:sz w:val="16"/>
                <w:szCs w:val="16"/>
              </w:rPr>
            </w:pPr>
          </w:p>
        </w:tc>
        <w:tc>
          <w:tcPr>
            <w:tcW w:w="6762" w:type="dxa"/>
            <w:shd w:val="clear" w:color="auto" w:fill="auto"/>
          </w:tcPr>
          <w:p w14:paraId="3EE7B528" w14:textId="05AEA769" w:rsidR="00CF5476" w:rsidRPr="00C05FC8" w:rsidRDefault="00CF5476" w:rsidP="00CF5476">
            <w:pPr>
              <w:pStyle w:val="berschrift4"/>
              <w:jc w:val="right"/>
              <w:rPr>
                <w:b w:val="0"/>
                <w:color w:val="00B0F0"/>
                <w:sz w:val="20"/>
                <w:szCs w:val="20"/>
              </w:rPr>
            </w:pPr>
            <w:r w:rsidRPr="00C05FC8">
              <w:rPr>
                <w:b w:val="0"/>
                <w:color w:val="00B0F0"/>
                <w:sz w:val="20"/>
                <w:szCs w:val="20"/>
              </w:rPr>
              <w:t>(Diog. Laert. 9,51</w:t>
            </w:r>
            <w:r>
              <w:rPr>
                <w:b w:val="0"/>
                <w:color w:val="00B0F0"/>
                <w:sz w:val="20"/>
                <w:szCs w:val="20"/>
              </w:rPr>
              <w:t xml:space="preserve"> über Protagoras, 3. Jhdt.</w:t>
            </w:r>
            <w:r w:rsidRPr="00C05FC8">
              <w:rPr>
                <w:b w:val="0"/>
                <w:color w:val="00B0F0"/>
                <w:sz w:val="20"/>
                <w:szCs w:val="20"/>
              </w:rPr>
              <w:t>)</w:t>
            </w:r>
          </w:p>
        </w:tc>
        <w:tc>
          <w:tcPr>
            <w:tcW w:w="3436" w:type="dxa"/>
            <w:shd w:val="clear" w:color="auto" w:fill="auto"/>
          </w:tcPr>
          <w:p w14:paraId="5A1D9DCA" w14:textId="77777777" w:rsidR="00CF5476" w:rsidRPr="00BF099C" w:rsidRDefault="00CF5476" w:rsidP="00CF5476">
            <w:pPr>
              <w:pStyle w:val="berschrift4"/>
              <w:rPr>
                <w:b w:val="0"/>
                <w:color w:val="C00000"/>
                <w:sz w:val="18"/>
                <w:szCs w:val="18"/>
              </w:rPr>
            </w:pPr>
          </w:p>
        </w:tc>
      </w:tr>
      <w:tr w:rsidR="00CF5476" w:rsidRPr="00DD0A10" w14:paraId="14882170" w14:textId="77777777" w:rsidTr="00CF5476">
        <w:tc>
          <w:tcPr>
            <w:tcW w:w="468" w:type="dxa"/>
            <w:shd w:val="clear" w:color="auto" w:fill="auto"/>
            <w:vAlign w:val="center"/>
          </w:tcPr>
          <w:p w14:paraId="24688304" w14:textId="77777777" w:rsidR="00CF5476" w:rsidRPr="00985F48" w:rsidRDefault="00CF5476" w:rsidP="00CF5476">
            <w:pPr>
              <w:pStyle w:val="berschrift4"/>
              <w:rPr>
                <w:b w:val="0"/>
                <w:sz w:val="16"/>
                <w:szCs w:val="16"/>
              </w:rPr>
            </w:pPr>
          </w:p>
        </w:tc>
        <w:tc>
          <w:tcPr>
            <w:tcW w:w="6762" w:type="dxa"/>
            <w:shd w:val="clear" w:color="auto" w:fill="auto"/>
          </w:tcPr>
          <w:p w14:paraId="5876EE6B" w14:textId="77777777" w:rsidR="00CF5476" w:rsidRPr="00985F48" w:rsidRDefault="00CF5476" w:rsidP="00CF5476">
            <w:pPr>
              <w:pStyle w:val="berschrift4"/>
              <w:rPr>
                <w:b w:val="0"/>
              </w:rPr>
            </w:pPr>
          </w:p>
        </w:tc>
        <w:tc>
          <w:tcPr>
            <w:tcW w:w="3436" w:type="dxa"/>
            <w:shd w:val="clear" w:color="auto" w:fill="auto"/>
          </w:tcPr>
          <w:p w14:paraId="65A56106" w14:textId="77777777" w:rsidR="00CF5476" w:rsidRPr="00BF099C" w:rsidRDefault="00CF5476" w:rsidP="00CF5476">
            <w:pPr>
              <w:pStyle w:val="berschrift4"/>
              <w:rPr>
                <w:b w:val="0"/>
                <w:color w:val="C00000"/>
                <w:sz w:val="18"/>
                <w:szCs w:val="18"/>
              </w:rPr>
            </w:pPr>
          </w:p>
        </w:tc>
      </w:tr>
      <w:tr w:rsidR="00CF5476" w:rsidRPr="00DD0A10" w14:paraId="4A9FC01D" w14:textId="77777777" w:rsidTr="00CF5476">
        <w:tc>
          <w:tcPr>
            <w:tcW w:w="468" w:type="dxa"/>
            <w:shd w:val="clear" w:color="auto" w:fill="auto"/>
            <w:vAlign w:val="center"/>
          </w:tcPr>
          <w:p w14:paraId="45777BA3" w14:textId="26A0097E" w:rsidR="00CF5476" w:rsidRPr="00985F48" w:rsidRDefault="00CF5476" w:rsidP="00CF5476">
            <w:pPr>
              <w:pStyle w:val="berschrift4"/>
              <w:rPr>
                <w:b w:val="0"/>
                <w:sz w:val="16"/>
                <w:szCs w:val="16"/>
              </w:rPr>
            </w:pPr>
            <w:r w:rsidRPr="00985F48">
              <w:rPr>
                <w:b w:val="0"/>
                <w:sz w:val="16"/>
                <w:szCs w:val="16"/>
              </w:rPr>
              <w:t>9</w:t>
            </w:r>
          </w:p>
        </w:tc>
        <w:tc>
          <w:tcPr>
            <w:tcW w:w="6762" w:type="dxa"/>
            <w:shd w:val="clear" w:color="auto" w:fill="auto"/>
          </w:tcPr>
          <w:p w14:paraId="13CEEDAA" w14:textId="77777777" w:rsidR="00CF5476" w:rsidRPr="00666023" w:rsidRDefault="00CF5476" w:rsidP="00CF5476">
            <w:pPr>
              <w:pStyle w:val="berschrift4"/>
              <w:rPr>
                <w:b w:val="0"/>
                <w:sz w:val="28"/>
                <w:szCs w:val="28"/>
                <w:lang w:val="el-GR"/>
              </w:rPr>
            </w:pPr>
            <w:r w:rsidRPr="00666023">
              <w:rPr>
                <w:b w:val="0"/>
                <w:sz w:val="28"/>
                <w:szCs w:val="28"/>
                <w:lang w:val="el-GR"/>
              </w:rPr>
              <w:t xml:space="preserve">Ὁ Πρωταγόρας λέγει σχεδὸν κατὰ Πλάτωνα· </w:t>
            </w:r>
          </w:p>
        </w:tc>
        <w:tc>
          <w:tcPr>
            <w:tcW w:w="3436" w:type="dxa"/>
            <w:shd w:val="clear" w:color="auto" w:fill="auto"/>
          </w:tcPr>
          <w:p w14:paraId="0480573F" w14:textId="77777777" w:rsidR="00CF5476" w:rsidRPr="00BF099C" w:rsidRDefault="00CF5476" w:rsidP="00CF5476">
            <w:pPr>
              <w:pStyle w:val="berschrift4"/>
              <w:rPr>
                <w:b w:val="0"/>
                <w:color w:val="C00000"/>
                <w:sz w:val="18"/>
                <w:szCs w:val="18"/>
                <w:lang w:val="el-GR"/>
              </w:rPr>
            </w:pPr>
          </w:p>
        </w:tc>
      </w:tr>
      <w:tr w:rsidR="00CF5476" w:rsidRPr="00DD0A10" w14:paraId="67293E2F" w14:textId="77777777" w:rsidTr="00CF5476">
        <w:tc>
          <w:tcPr>
            <w:tcW w:w="468" w:type="dxa"/>
            <w:shd w:val="clear" w:color="auto" w:fill="auto"/>
            <w:vAlign w:val="center"/>
          </w:tcPr>
          <w:p w14:paraId="6D99E329" w14:textId="6498E0FE" w:rsidR="00CF5476" w:rsidRPr="00985F48" w:rsidRDefault="00CF5476" w:rsidP="00CF5476">
            <w:pPr>
              <w:pStyle w:val="berschrift4"/>
              <w:rPr>
                <w:b w:val="0"/>
                <w:sz w:val="16"/>
                <w:szCs w:val="16"/>
              </w:rPr>
            </w:pPr>
            <w:r w:rsidRPr="00985F48">
              <w:rPr>
                <w:b w:val="0"/>
                <w:sz w:val="16"/>
                <w:szCs w:val="16"/>
              </w:rPr>
              <w:t>10</w:t>
            </w:r>
          </w:p>
        </w:tc>
        <w:tc>
          <w:tcPr>
            <w:tcW w:w="6762" w:type="dxa"/>
            <w:shd w:val="clear" w:color="auto" w:fill="auto"/>
          </w:tcPr>
          <w:p w14:paraId="43AC98CD" w14:textId="77777777" w:rsidR="00CF5476" w:rsidRPr="00666023" w:rsidRDefault="00CF5476" w:rsidP="00CF5476">
            <w:pPr>
              <w:pStyle w:val="berschrift4"/>
              <w:rPr>
                <w:b w:val="0"/>
                <w:sz w:val="28"/>
                <w:szCs w:val="28"/>
              </w:rPr>
            </w:pPr>
            <w:r w:rsidRPr="00666023">
              <w:rPr>
                <w:b w:val="0"/>
                <w:sz w:val="28"/>
                <w:szCs w:val="28"/>
                <w:lang w:val="el-GR"/>
              </w:rPr>
              <w:t>ἡ</w:t>
            </w:r>
            <w:r w:rsidRPr="00666023">
              <w:rPr>
                <w:b w:val="0"/>
                <w:sz w:val="28"/>
                <w:szCs w:val="28"/>
              </w:rPr>
              <w:t xml:space="preserve"> </w:t>
            </w:r>
            <w:r w:rsidRPr="00666023">
              <w:rPr>
                <w:b w:val="0"/>
                <w:sz w:val="28"/>
                <w:szCs w:val="28"/>
                <w:lang w:val="el-GR"/>
              </w:rPr>
              <w:t>ἀλήθεια</w:t>
            </w:r>
            <w:r w:rsidRPr="00666023">
              <w:rPr>
                <w:b w:val="0"/>
                <w:sz w:val="28"/>
                <w:szCs w:val="28"/>
              </w:rPr>
              <w:t xml:space="preserve"> </w:t>
            </w:r>
            <w:r w:rsidRPr="00666023">
              <w:rPr>
                <w:b w:val="0"/>
                <w:sz w:val="28"/>
                <w:szCs w:val="28"/>
                <w:lang w:val="el-GR"/>
              </w:rPr>
              <w:t>ἔχει</w:t>
            </w:r>
            <w:r w:rsidRPr="00666023">
              <w:rPr>
                <w:b w:val="0"/>
                <w:sz w:val="28"/>
                <w:szCs w:val="28"/>
              </w:rPr>
              <w:t xml:space="preserve"> </w:t>
            </w:r>
            <w:r w:rsidRPr="00666023">
              <w:rPr>
                <w:b w:val="0"/>
                <w:sz w:val="28"/>
                <w:szCs w:val="28"/>
                <w:lang w:val="el-GR"/>
              </w:rPr>
              <w:t>οὕτως·</w:t>
            </w:r>
          </w:p>
        </w:tc>
        <w:tc>
          <w:tcPr>
            <w:tcW w:w="3436" w:type="dxa"/>
            <w:shd w:val="clear" w:color="auto" w:fill="auto"/>
          </w:tcPr>
          <w:p w14:paraId="4F6EC285" w14:textId="77777777" w:rsidR="00CF5476" w:rsidRPr="00BF099C" w:rsidRDefault="00CF5476" w:rsidP="00CF5476">
            <w:pPr>
              <w:pStyle w:val="berschrift4"/>
              <w:rPr>
                <w:b w:val="0"/>
                <w:color w:val="C00000"/>
                <w:sz w:val="18"/>
                <w:szCs w:val="18"/>
              </w:rPr>
            </w:pPr>
            <w:r w:rsidRPr="00BF099C">
              <w:rPr>
                <w:b w:val="0"/>
                <w:color w:val="C00000"/>
                <w:sz w:val="18"/>
                <w:szCs w:val="18"/>
                <w:lang w:val="el-GR"/>
              </w:rPr>
              <w:t>ἔχει</w:t>
            </w:r>
            <w:r w:rsidRPr="00BF099C">
              <w:rPr>
                <w:b w:val="0"/>
                <w:color w:val="C00000"/>
                <w:sz w:val="18"/>
                <w:szCs w:val="18"/>
              </w:rPr>
              <w:t>: verhält sich, es verhält sich mit ...</w:t>
            </w:r>
          </w:p>
        </w:tc>
      </w:tr>
      <w:tr w:rsidR="00CF5476" w:rsidRPr="00DD0A10" w14:paraId="2C54D2CC" w14:textId="77777777" w:rsidTr="00CF5476">
        <w:tc>
          <w:tcPr>
            <w:tcW w:w="468" w:type="dxa"/>
            <w:shd w:val="clear" w:color="auto" w:fill="auto"/>
            <w:vAlign w:val="center"/>
          </w:tcPr>
          <w:p w14:paraId="3443710F" w14:textId="57FC4F48" w:rsidR="00CF5476" w:rsidRPr="00985F48" w:rsidRDefault="00CF5476" w:rsidP="00CF5476">
            <w:pPr>
              <w:pStyle w:val="berschrift4"/>
              <w:rPr>
                <w:b w:val="0"/>
                <w:sz w:val="16"/>
                <w:szCs w:val="16"/>
              </w:rPr>
            </w:pPr>
            <w:r w:rsidRPr="00985F48">
              <w:rPr>
                <w:b w:val="0"/>
                <w:sz w:val="16"/>
                <w:szCs w:val="16"/>
              </w:rPr>
              <w:t>11</w:t>
            </w:r>
          </w:p>
        </w:tc>
        <w:tc>
          <w:tcPr>
            <w:tcW w:w="6762" w:type="dxa"/>
            <w:shd w:val="clear" w:color="auto" w:fill="auto"/>
          </w:tcPr>
          <w:p w14:paraId="1A551A14" w14:textId="77777777" w:rsidR="00CF5476" w:rsidRPr="00666023" w:rsidRDefault="00CF5476" w:rsidP="00CF5476">
            <w:pPr>
              <w:pStyle w:val="berschrift4"/>
              <w:rPr>
                <w:b w:val="0"/>
                <w:sz w:val="28"/>
                <w:szCs w:val="28"/>
              </w:rPr>
            </w:pPr>
            <w:r w:rsidRPr="00666023">
              <w:rPr>
                <w:b w:val="0"/>
                <w:sz w:val="28"/>
                <w:szCs w:val="28"/>
              </w:rPr>
              <w:t>μέτρον γὰρ ἕκαστο</w:t>
            </w:r>
            <w:r w:rsidRPr="00666023">
              <w:rPr>
                <w:b w:val="0"/>
                <w:sz w:val="28"/>
                <w:szCs w:val="28"/>
                <w:lang w:val="el-GR"/>
              </w:rPr>
              <w:t>ς</w:t>
            </w:r>
            <w:r w:rsidRPr="00666023">
              <w:rPr>
                <w:b w:val="0"/>
                <w:sz w:val="28"/>
                <w:szCs w:val="28"/>
              </w:rPr>
              <w:t xml:space="preserve"> ἡμῶν </w:t>
            </w:r>
            <w:r w:rsidRPr="00666023">
              <w:rPr>
                <w:b w:val="0"/>
                <w:sz w:val="28"/>
                <w:szCs w:val="28"/>
                <w:lang w:val="el-GR"/>
              </w:rPr>
              <w:t>ἐστι</w:t>
            </w:r>
            <w:r w:rsidRPr="00666023">
              <w:rPr>
                <w:b w:val="0"/>
                <w:sz w:val="28"/>
                <w:szCs w:val="28"/>
              </w:rPr>
              <w:t xml:space="preserve"> τῶν τε ὄντων καὶ μή.</w:t>
            </w:r>
          </w:p>
        </w:tc>
        <w:tc>
          <w:tcPr>
            <w:tcW w:w="3436" w:type="dxa"/>
            <w:shd w:val="clear" w:color="auto" w:fill="auto"/>
          </w:tcPr>
          <w:p w14:paraId="4DD62BA2" w14:textId="77777777" w:rsidR="00CF5476" w:rsidRPr="00BF099C" w:rsidRDefault="00CF5476" w:rsidP="00CF5476">
            <w:pPr>
              <w:pStyle w:val="berschrift4"/>
              <w:rPr>
                <w:b w:val="0"/>
                <w:color w:val="C00000"/>
                <w:sz w:val="18"/>
                <w:szCs w:val="18"/>
              </w:rPr>
            </w:pPr>
          </w:p>
        </w:tc>
      </w:tr>
      <w:tr w:rsidR="00CF5476" w:rsidRPr="00DD0A10" w14:paraId="6B7B8C4B" w14:textId="77777777" w:rsidTr="00CF5476">
        <w:tc>
          <w:tcPr>
            <w:tcW w:w="468" w:type="dxa"/>
            <w:shd w:val="clear" w:color="auto" w:fill="auto"/>
            <w:vAlign w:val="center"/>
          </w:tcPr>
          <w:p w14:paraId="4D27B9FE" w14:textId="057A634A" w:rsidR="00CF5476" w:rsidRPr="00985F48" w:rsidRDefault="00CF5476" w:rsidP="00CF5476">
            <w:pPr>
              <w:pStyle w:val="berschrift4"/>
              <w:rPr>
                <w:b w:val="0"/>
                <w:sz w:val="16"/>
                <w:szCs w:val="16"/>
              </w:rPr>
            </w:pPr>
            <w:r w:rsidRPr="00985F48">
              <w:rPr>
                <w:b w:val="0"/>
                <w:sz w:val="16"/>
                <w:szCs w:val="16"/>
              </w:rPr>
              <w:t>12</w:t>
            </w:r>
          </w:p>
        </w:tc>
        <w:tc>
          <w:tcPr>
            <w:tcW w:w="6762" w:type="dxa"/>
            <w:shd w:val="clear" w:color="auto" w:fill="auto"/>
          </w:tcPr>
          <w:p w14:paraId="081735F8" w14:textId="77777777" w:rsidR="00CF5476" w:rsidRPr="00666023" w:rsidRDefault="00CF5476" w:rsidP="00CF5476">
            <w:pPr>
              <w:pStyle w:val="berschrift4"/>
              <w:rPr>
                <w:b w:val="0"/>
                <w:sz w:val="28"/>
                <w:szCs w:val="28"/>
              </w:rPr>
            </w:pPr>
            <w:r w:rsidRPr="00666023">
              <w:rPr>
                <w:b w:val="0"/>
                <w:sz w:val="28"/>
                <w:szCs w:val="28"/>
              </w:rPr>
              <w:t>μυρίον μέντοι διαφέρει ἕτερο</w:t>
            </w:r>
            <w:r w:rsidRPr="00666023">
              <w:rPr>
                <w:b w:val="0"/>
                <w:sz w:val="28"/>
                <w:szCs w:val="28"/>
                <w:lang w:val="el-GR"/>
              </w:rPr>
              <w:t>ς</w:t>
            </w:r>
            <w:r w:rsidRPr="00666023">
              <w:rPr>
                <w:b w:val="0"/>
                <w:sz w:val="28"/>
                <w:szCs w:val="28"/>
              </w:rPr>
              <w:t xml:space="preserve"> ἑτέρου αὐτῷ τούτῳ,</w:t>
            </w:r>
          </w:p>
        </w:tc>
        <w:tc>
          <w:tcPr>
            <w:tcW w:w="3436" w:type="dxa"/>
            <w:shd w:val="clear" w:color="auto" w:fill="auto"/>
          </w:tcPr>
          <w:p w14:paraId="7D7E25C2" w14:textId="77777777" w:rsidR="00CF5476" w:rsidRPr="00BF099C" w:rsidRDefault="00CF5476" w:rsidP="00CF5476">
            <w:pPr>
              <w:pStyle w:val="berschrift4"/>
              <w:rPr>
                <w:b w:val="0"/>
                <w:color w:val="C00000"/>
                <w:sz w:val="18"/>
                <w:szCs w:val="18"/>
              </w:rPr>
            </w:pPr>
            <w:r w:rsidRPr="00BF099C">
              <w:rPr>
                <w:b w:val="0"/>
                <w:color w:val="C00000"/>
                <w:sz w:val="18"/>
                <w:szCs w:val="18"/>
              </w:rPr>
              <w:t>αὐτῷ τούτῳ: adv.Dat.: durch eben dies</w:t>
            </w:r>
          </w:p>
        </w:tc>
      </w:tr>
      <w:tr w:rsidR="00CF5476" w:rsidRPr="00DD0A10" w14:paraId="1E087B5B" w14:textId="77777777" w:rsidTr="00CF5476">
        <w:tc>
          <w:tcPr>
            <w:tcW w:w="468" w:type="dxa"/>
            <w:shd w:val="clear" w:color="auto" w:fill="auto"/>
            <w:vAlign w:val="center"/>
          </w:tcPr>
          <w:p w14:paraId="7DC20D28" w14:textId="433FB119" w:rsidR="00CF5476" w:rsidRPr="00985F48" w:rsidRDefault="00CF5476" w:rsidP="00CF5476">
            <w:pPr>
              <w:pStyle w:val="berschrift4"/>
              <w:rPr>
                <w:b w:val="0"/>
                <w:sz w:val="16"/>
                <w:szCs w:val="16"/>
              </w:rPr>
            </w:pPr>
            <w:r w:rsidRPr="00985F48">
              <w:rPr>
                <w:b w:val="0"/>
                <w:sz w:val="16"/>
                <w:szCs w:val="16"/>
              </w:rPr>
              <w:t>13</w:t>
            </w:r>
          </w:p>
        </w:tc>
        <w:tc>
          <w:tcPr>
            <w:tcW w:w="6762" w:type="dxa"/>
            <w:shd w:val="clear" w:color="auto" w:fill="auto"/>
          </w:tcPr>
          <w:p w14:paraId="187FB7BC" w14:textId="77777777" w:rsidR="00CF5476" w:rsidRPr="00666023" w:rsidRDefault="00CF5476" w:rsidP="00CF5476">
            <w:pPr>
              <w:pStyle w:val="berschrift4"/>
              <w:rPr>
                <w:b w:val="0"/>
                <w:sz w:val="28"/>
                <w:szCs w:val="28"/>
              </w:rPr>
            </w:pPr>
            <w:r w:rsidRPr="00666023">
              <w:rPr>
                <w:b w:val="0"/>
                <w:sz w:val="28"/>
                <w:szCs w:val="28"/>
              </w:rPr>
              <w:t>ὅτι τῷ μὲν ἄλλα ἔστι τε καὶ φαίνεται, τῷ δὲ ἄλλα.</w:t>
            </w:r>
          </w:p>
        </w:tc>
        <w:tc>
          <w:tcPr>
            <w:tcW w:w="3436" w:type="dxa"/>
            <w:shd w:val="clear" w:color="auto" w:fill="auto"/>
          </w:tcPr>
          <w:p w14:paraId="76B8790A" w14:textId="77777777" w:rsidR="00CF5476" w:rsidRPr="00BF099C" w:rsidRDefault="00CF5476" w:rsidP="00CF5476">
            <w:pPr>
              <w:pStyle w:val="berschrift4"/>
              <w:rPr>
                <w:b w:val="0"/>
                <w:color w:val="C00000"/>
                <w:sz w:val="18"/>
                <w:szCs w:val="18"/>
              </w:rPr>
            </w:pPr>
            <w:r w:rsidRPr="00BF099C">
              <w:rPr>
                <w:b w:val="0"/>
                <w:color w:val="C00000"/>
                <w:sz w:val="18"/>
                <w:szCs w:val="18"/>
              </w:rPr>
              <w:t>Dat. hier (wie oft) mit "für" übersetzen</w:t>
            </w:r>
          </w:p>
        </w:tc>
      </w:tr>
      <w:tr w:rsidR="00CF5476" w:rsidRPr="00DD0A10" w14:paraId="693F9CFD" w14:textId="77777777" w:rsidTr="00CF5476">
        <w:tc>
          <w:tcPr>
            <w:tcW w:w="468" w:type="dxa"/>
            <w:shd w:val="clear" w:color="auto" w:fill="auto"/>
            <w:vAlign w:val="center"/>
          </w:tcPr>
          <w:p w14:paraId="46711C50" w14:textId="7D79F427" w:rsidR="00CF5476" w:rsidRPr="00985F48" w:rsidRDefault="00CF5476" w:rsidP="00CF5476">
            <w:pPr>
              <w:pStyle w:val="berschrift4"/>
              <w:rPr>
                <w:b w:val="0"/>
                <w:sz w:val="16"/>
                <w:szCs w:val="16"/>
              </w:rPr>
            </w:pPr>
            <w:r w:rsidRPr="00985F48">
              <w:rPr>
                <w:b w:val="0"/>
                <w:sz w:val="16"/>
                <w:szCs w:val="16"/>
              </w:rPr>
              <w:t>14</w:t>
            </w:r>
          </w:p>
        </w:tc>
        <w:tc>
          <w:tcPr>
            <w:tcW w:w="6762" w:type="dxa"/>
            <w:shd w:val="clear" w:color="auto" w:fill="auto"/>
          </w:tcPr>
          <w:p w14:paraId="7C58031F" w14:textId="77777777" w:rsidR="00CF5476" w:rsidRPr="00666023" w:rsidRDefault="00CF5476" w:rsidP="00CF5476">
            <w:pPr>
              <w:pStyle w:val="berschrift4"/>
              <w:rPr>
                <w:b w:val="0"/>
                <w:sz w:val="28"/>
                <w:szCs w:val="28"/>
              </w:rPr>
            </w:pPr>
            <w:r w:rsidRPr="00666023">
              <w:rPr>
                <w:b w:val="0"/>
                <w:sz w:val="28"/>
                <w:szCs w:val="28"/>
                <w:lang w:val="el-GR"/>
              </w:rPr>
              <w:t>καὶ</w:t>
            </w:r>
            <w:r w:rsidRPr="00666023">
              <w:rPr>
                <w:b w:val="0"/>
                <w:sz w:val="28"/>
                <w:szCs w:val="28"/>
              </w:rPr>
              <w:t xml:space="preserve"> </w:t>
            </w:r>
            <w:r w:rsidRPr="00666023">
              <w:rPr>
                <w:b w:val="0"/>
                <w:sz w:val="28"/>
                <w:szCs w:val="28"/>
                <w:lang w:val="el-GR"/>
              </w:rPr>
              <w:t>οὐ</w:t>
            </w:r>
            <w:r w:rsidRPr="00666023">
              <w:rPr>
                <w:b w:val="0"/>
                <w:sz w:val="28"/>
                <w:szCs w:val="28"/>
              </w:rPr>
              <w:t xml:space="preserve"> </w:t>
            </w:r>
            <w:r w:rsidRPr="00666023">
              <w:rPr>
                <w:b w:val="0"/>
                <w:sz w:val="28"/>
                <w:szCs w:val="28"/>
                <w:lang w:val="el-GR"/>
              </w:rPr>
              <w:t>λέγω</w:t>
            </w:r>
            <w:r w:rsidRPr="00666023">
              <w:rPr>
                <w:b w:val="0"/>
                <w:sz w:val="28"/>
                <w:szCs w:val="28"/>
              </w:rPr>
              <w:t xml:space="preserve">, </w:t>
            </w:r>
            <w:r w:rsidRPr="00666023">
              <w:rPr>
                <w:b w:val="0"/>
                <w:sz w:val="28"/>
                <w:szCs w:val="28"/>
                <w:lang w:val="el-GR"/>
              </w:rPr>
              <w:t>ὅτι</w:t>
            </w:r>
            <w:r w:rsidRPr="00666023">
              <w:rPr>
                <w:b w:val="0"/>
                <w:sz w:val="28"/>
                <w:szCs w:val="28"/>
              </w:rPr>
              <w:t xml:space="preserve"> </w:t>
            </w:r>
            <w:r w:rsidRPr="00666023">
              <w:rPr>
                <w:b w:val="0"/>
                <w:sz w:val="28"/>
                <w:szCs w:val="28"/>
                <w:lang w:val="el-GR"/>
              </w:rPr>
              <w:t>σοφία</w:t>
            </w:r>
            <w:r w:rsidRPr="00666023">
              <w:rPr>
                <w:b w:val="0"/>
                <w:sz w:val="28"/>
                <w:szCs w:val="28"/>
              </w:rPr>
              <w:t xml:space="preserve"> </w:t>
            </w:r>
            <w:r w:rsidRPr="00666023">
              <w:rPr>
                <w:b w:val="0"/>
                <w:sz w:val="28"/>
                <w:szCs w:val="28"/>
                <w:lang w:val="el-GR"/>
              </w:rPr>
              <w:t>καὶ</w:t>
            </w:r>
            <w:r w:rsidRPr="00666023">
              <w:rPr>
                <w:b w:val="0"/>
                <w:sz w:val="28"/>
                <w:szCs w:val="28"/>
              </w:rPr>
              <w:t xml:space="preserve"> </w:t>
            </w:r>
            <w:r w:rsidRPr="00666023">
              <w:rPr>
                <w:b w:val="0"/>
                <w:sz w:val="28"/>
                <w:szCs w:val="28"/>
                <w:lang w:val="el-GR"/>
              </w:rPr>
              <w:t>σοφὸς</w:t>
            </w:r>
            <w:r w:rsidRPr="00666023">
              <w:rPr>
                <w:b w:val="0"/>
                <w:sz w:val="28"/>
                <w:szCs w:val="28"/>
              </w:rPr>
              <w:t xml:space="preserve"> </w:t>
            </w:r>
            <w:r w:rsidRPr="00666023">
              <w:rPr>
                <w:b w:val="0"/>
                <w:sz w:val="28"/>
                <w:szCs w:val="28"/>
                <w:lang w:val="el-GR"/>
              </w:rPr>
              <w:t>ἀνὴρ</w:t>
            </w:r>
            <w:r w:rsidRPr="00666023">
              <w:rPr>
                <w:b w:val="0"/>
                <w:sz w:val="28"/>
                <w:szCs w:val="28"/>
              </w:rPr>
              <w:t xml:space="preserve"> </w:t>
            </w:r>
            <w:r w:rsidRPr="00666023">
              <w:rPr>
                <w:b w:val="0"/>
                <w:sz w:val="28"/>
                <w:szCs w:val="28"/>
                <w:lang w:val="el-GR"/>
              </w:rPr>
              <w:t>οὐκ</w:t>
            </w:r>
            <w:r w:rsidRPr="00666023">
              <w:rPr>
                <w:b w:val="0"/>
                <w:sz w:val="28"/>
                <w:szCs w:val="28"/>
              </w:rPr>
              <w:t xml:space="preserve"> </w:t>
            </w:r>
            <w:r w:rsidRPr="00666023">
              <w:rPr>
                <w:b w:val="0"/>
                <w:sz w:val="28"/>
                <w:szCs w:val="28"/>
                <w:lang w:val="el-GR"/>
              </w:rPr>
              <w:t>ἔστι</w:t>
            </w:r>
            <w:r w:rsidRPr="00666023">
              <w:rPr>
                <w:b w:val="0"/>
                <w:sz w:val="28"/>
                <w:szCs w:val="28"/>
              </w:rPr>
              <w:t>,</w:t>
            </w:r>
          </w:p>
        </w:tc>
        <w:tc>
          <w:tcPr>
            <w:tcW w:w="3436" w:type="dxa"/>
            <w:shd w:val="clear" w:color="auto" w:fill="auto"/>
          </w:tcPr>
          <w:p w14:paraId="577CC933" w14:textId="77777777" w:rsidR="00CF5476" w:rsidRPr="00BF099C" w:rsidRDefault="00CF5476" w:rsidP="00CF5476">
            <w:pPr>
              <w:pStyle w:val="berschrift4"/>
              <w:rPr>
                <w:b w:val="0"/>
                <w:color w:val="C00000"/>
                <w:sz w:val="18"/>
                <w:szCs w:val="18"/>
              </w:rPr>
            </w:pPr>
          </w:p>
        </w:tc>
      </w:tr>
      <w:tr w:rsidR="00CF5476" w:rsidRPr="00DD0A10" w14:paraId="60A918A3" w14:textId="77777777" w:rsidTr="00CF5476">
        <w:tc>
          <w:tcPr>
            <w:tcW w:w="468" w:type="dxa"/>
            <w:shd w:val="clear" w:color="auto" w:fill="auto"/>
            <w:vAlign w:val="center"/>
          </w:tcPr>
          <w:p w14:paraId="48769297" w14:textId="4A9887D5" w:rsidR="00CF5476" w:rsidRPr="00985F48" w:rsidRDefault="00CF5476" w:rsidP="00CF5476">
            <w:pPr>
              <w:pStyle w:val="berschrift4"/>
              <w:rPr>
                <w:b w:val="0"/>
                <w:sz w:val="16"/>
                <w:szCs w:val="16"/>
              </w:rPr>
            </w:pPr>
            <w:r w:rsidRPr="00985F48">
              <w:rPr>
                <w:b w:val="0"/>
                <w:sz w:val="16"/>
                <w:szCs w:val="16"/>
              </w:rPr>
              <w:t>15</w:t>
            </w:r>
          </w:p>
        </w:tc>
        <w:tc>
          <w:tcPr>
            <w:tcW w:w="6762" w:type="dxa"/>
            <w:shd w:val="clear" w:color="auto" w:fill="auto"/>
          </w:tcPr>
          <w:p w14:paraId="07E28E4A" w14:textId="77777777" w:rsidR="00CF5476" w:rsidRPr="00666023" w:rsidRDefault="00CF5476" w:rsidP="00CF5476">
            <w:pPr>
              <w:pStyle w:val="berschrift4"/>
              <w:rPr>
                <w:b w:val="0"/>
                <w:sz w:val="28"/>
                <w:szCs w:val="28"/>
              </w:rPr>
            </w:pPr>
            <w:r w:rsidRPr="00666023">
              <w:rPr>
                <w:b w:val="0"/>
                <w:sz w:val="28"/>
                <w:szCs w:val="28"/>
              </w:rPr>
              <w:t>ἀλλ' αὐτὸν τοῦτον καὶ λέγω σοφόν,</w:t>
            </w:r>
          </w:p>
        </w:tc>
        <w:tc>
          <w:tcPr>
            <w:tcW w:w="3436" w:type="dxa"/>
            <w:shd w:val="clear" w:color="auto" w:fill="auto"/>
          </w:tcPr>
          <w:p w14:paraId="197961C9" w14:textId="77777777" w:rsidR="00CF5476" w:rsidRPr="00BF099C" w:rsidRDefault="00CF5476" w:rsidP="00CF5476">
            <w:pPr>
              <w:pStyle w:val="berschrift4"/>
              <w:rPr>
                <w:b w:val="0"/>
                <w:color w:val="C00000"/>
                <w:sz w:val="18"/>
                <w:szCs w:val="18"/>
              </w:rPr>
            </w:pPr>
          </w:p>
        </w:tc>
      </w:tr>
      <w:tr w:rsidR="00CF5476" w:rsidRPr="00DD0A10" w14:paraId="4F9CB166" w14:textId="77777777" w:rsidTr="00CF5476">
        <w:tc>
          <w:tcPr>
            <w:tcW w:w="468" w:type="dxa"/>
            <w:shd w:val="clear" w:color="auto" w:fill="auto"/>
            <w:vAlign w:val="center"/>
          </w:tcPr>
          <w:p w14:paraId="5222FD08" w14:textId="589FE665" w:rsidR="00CF5476" w:rsidRPr="00985F48" w:rsidRDefault="00CF5476" w:rsidP="00CF5476">
            <w:pPr>
              <w:pStyle w:val="berschrift4"/>
              <w:rPr>
                <w:b w:val="0"/>
                <w:sz w:val="16"/>
                <w:szCs w:val="16"/>
              </w:rPr>
            </w:pPr>
            <w:r w:rsidRPr="00985F48">
              <w:rPr>
                <w:b w:val="0"/>
                <w:sz w:val="16"/>
                <w:szCs w:val="16"/>
              </w:rPr>
              <w:t>16</w:t>
            </w:r>
          </w:p>
        </w:tc>
        <w:tc>
          <w:tcPr>
            <w:tcW w:w="6762" w:type="dxa"/>
            <w:shd w:val="clear" w:color="auto" w:fill="auto"/>
          </w:tcPr>
          <w:p w14:paraId="2351F140" w14:textId="77777777" w:rsidR="00CF5476" w:rsidRPr="00666023" w:rsidRDefault="00CF5476" w:rsidP="00CF5476">
            <w:pPr>
              <w:pStyle w:val="berschrift4"/>
              <w:rPr>
                <w:b w:val="0"/>
                <w:sz w:val="28"/>
                <w:szCs w:val="28"/>
              </w:rPr>
            </w:pPr>
            <w:r w:rsidRPr="00666023">
              <w:rPr>
                <w:b w:val="0"/>
                <w:sz w:val="28"/>
                <w:szCs w:val="28"/>
                <w:lang w:val="el-GR"/>
              </w:rPr>
              <w:t>ὅ</w:t>
            </w:r>
            <w:r w:rsidRPr="00666023">
              <w:rPr>
                <w:b w:val="0"/>
                <w:sz w:val="28"/>
                <w:szCs w:val="28"/>
              </w:rPr>
              <w:t>ς τιν</w:t>
            </w:r>
            <w:r w:rsidRPr="00666023">
              <w:rPr>
                <w:b w:val="0"/>
                <w:sz w:val="28"/>
                <w:szCs w:val="28"/>
                <w:lang w:val="el-GR"/>
              </w:rPr>
              <w:t>α</w:t>
            </w:r>
            <w:r w:rsidRPr="00666023">
              <w:rPr>
                <w:b w:val="0"/>
                <w:sz w:val="28"/>
                <w:szCs w:val="28"/>
              </w:rPr>
              <w:t xml:space="preserve"> ἡμῶν,</w:t>
            </w:r>
          </w:p>
        </w:tc>
        <w:tc>
          <w:tcPr>
            <w:tcW w:w="3436" w:type="dxa"/>
            <w:shd w:val="clear" w:color="auto" w:fill="auto"/>
          </w:tcPr>
          <w:p w14:paraId="19A0F9D2" w14:textId="024A86E4" w:rsidR="00CF5476" w:rsidRPr="006E5858" w:rsidRDefault="00DB1155" w:rsidP="00CF5476">
            <w:pPr>
              <w:pStyle w:val="berschrift4"/>
              <w:rPr>
                <w:b w:val="0"/>
                <w:color w:val="C00000"/>
                <w:sz w:val="18"/>
                <w:szCs w:val="18"/>
              </w:rPr>
            </w:pPr>
            <w:r>
              <w:rPr>
                <w:b w:val="0"/>
                <w:color w:val="C00000"/>
                <w:sz w:val="18"/>
                <w:szCs w:val="18"/>
                <w:lang w:val="el-GR"/>
              </w:rPr>
              <w:t>ὅς</w:t>
            </w:r>
            <w:r w:rsidR="006E5858">
              <w:rPr>
                <w:b w:val="0"/>
                <w:color w:val="C00000"/>
                <w:sz w:val="18"/>
                <w:szCs w:val="18"/>
                <w:lang w:val="el-GR"/>
              </w:rPr>
              <w:t xml:space="preserve">, ἥ, ὅ </w:t>
            </w:r>
            <w:r w:rsidR="006E5858">
              <w:rPr>
                <w:b w:val="0"/>
                <w:color w:val="C00000"/>
                <w:sz w:val="18"/>
                <w:szCs w:val="18"/>
              </w:rPr>
              <w:t>Relativpron. der, die das</w:t>
            </w:r>
          </w:p>
        </w:tc>
      </w:tr>
      <w:tr w:rsidR="00CF5476" w:rsidRPr="00DD0A10" w14:paraId="3DDD2EA2" w14:textId="77777777" w:rsidTr="00CF5476">
        <w:tc>
          <w:tcPr>
            <w:tcW w:w="468" w:type="dxa"/>
            <w:shd w:val="clear" w:color="auto" w:fill="auto"/>
            <w:vAlign w:val="center"/>
          </w:tcPr>
          <w:p w14:paraId="494E742A" w14:textId="09569FBD" w:rsidR="00CF5476" w:rsidRPr="00985F48" w:rsidRDefault="00CF5476" w:rsidP="00CF5476">
            <w:pPr>
              <w:pStyle w:val="berschrift4"/>
              <w:rPr>
                <w:b w:val="0"/>
                <w:sz w:val="16"/>
                <w:szCs w:val="16"/>
              </w:rPr>
            </w:pPr>
            <w:r w:rsidRPr="00985F48">
              <w:rPr>
                <w:b w:val="0"/>
                <w:sz w:val="16"/>
                <w:szCs w:val="16"/>
                <w:lang w:val="el-GR"/>
              </w:rPr>
              <w:t>17</w:t>
            </w:r>
          </w:p>
        </w:tc>
        <w:tc>
          <w:tcPr>
            <w:tcW w:w="6762" w:type="dxa"/>
            <w:shd w:val="clear" w:color="auto" w:fill="auto"/>
          </w:tcPr>
          <w:p w14:paraId="61CB4E7D" w14:textId="77777777" w:rsidR="00CF5476" w:rsidRPr="00666023" w:rsidRDefault="00CF5476" w:rsidP="00CF5476">
            <w:pPr>
              <w:pStyle w:val="berschrift4"/>
              <w:rPr>
                <w:b w:val="0"/>
                <w:sz w:val="28"/>
                <w:szCs w:val="28"/>
                <w:lang w:val="el-GR"/>
              </w:rPr>
            </w:pPr>
            <w:r w:rsidRPr="00666023">
              <w:rPr>
                <w:b w:val="0"/>
                <w:sz w:val="28"/>
                <w:szCs w:val="28"/>
                <w:lang w:val="el-GR"/>
              </w:rPr>
              <w:t xml:space="preserve">   ᾧ φαίνεταί τι καὶ ἔστι κακόν,</w:t>
            </w:r>
          </w:p>
        </w:tc>
        <w:tc>
          <w:tcPr>
            <w:tcW w:w="3436" w:type="dxa"/>
            <w:shd w:val="clear" w:color="auto" w:fill="auto"/>
          </w:tcPr>
          <w:p w14:paraId="4F8F0C71" w14:textId="4D8D7B7F" w:rsidR="00CF5476" w:rsidRPr="006E5858" w:rsidRDefault="006E5858" w:rsidP="00CF5476">
            <w:pPr>
              <w:pStyle w:val="berschrift4"/>
              <w:rPr>
                <w:b w:val="0"/>
                <w:color w:val="C00000"/>
                <w:sz w:val="18"/>
                <w:szCs w:val="18"/>
              </w:rPr>
            </w:pPr>
            <w:r>
              <w:rPr>
                <w:b w:val="0"/>
                <w:color w:val="C00000"/>
                <w:sz w:val="18"/>
                <w:szCs w:val="18"/>
                <w:lang w:val="el-GR"/>
              </w:rPr>
              <w:t xml:space="preserve">ᾧ </w:t>
            </w:r>
            <w:r>
              <w:rPr>
                <w:b w:val="0"/>
                <w:color w:val="C00000"/>
                <w:sz w:val="18"/>
                <w:szCs w:val="18"/>
              </w:rPr>
              <w:t xml:space="preserve">Dat.Sg.m. des Relatipron. </w:t>
            </w:r>
          </w:p>
        </w:tc>
      </w:tr>
      <w:tr w:rsidR="00CF5476" w:rsidRPr="00DD0A10" w14:paraId="67E486CE" w14:textId="77777777" w:rsidTr="00CF5476">
        <w:tc>
          <w:tcPr>
            <w:tcW w:w="468" w:type="dxa"/>
            <w:shd w:val="clear" w:color="auto" w:fill="auto"/>
            <w:vAlign w:val="center"/>
          </w:tcPr>
          <w:p w14:paraId="6952BFAF" w14:textId="5B3AD07A" w:rsidR="00CF5476" w:rsidRPr="00985F48" w:rsidRDefault="00CF5476" w:rsidP="00CF5476">
            <w:pPr>
              <w:pStyle w:val="berschrift4"/>
              <w:rPr>
                <w:b w:val="0"/>
                <w:sz w:val="16"/>
                <w:szCs w:val="16"/>
              </w:rPr>
            </w:pPr>
            <w:r w:rsidRPr="00985F48">
              <w:rPr>
                <w:b w:val="0"/>
                <w:sz w:val="16"/>
                <w:szCs w:val="16"/>
                <w:lang w:val="el-GR"/>
              </w:rPr>
              <w:t>18</w:t>
            </w:r>
          </w:p>
        </w:tc>
        <w:tc>
          <w:tcPr>
            <w:tcW w:w="6762" w:type="dxa"/>
            <w:shd w:val="clear" w:color="auto" w:fill="auto"/>
          </w:tcPr>
          <w:p w14:paraId="26909DAD" w14:textId="77777777" w:rsidR="00CF5476" w:rsidRPr="00666023" w:rsidRDefault="00CF5476" w:rsidP="00CF5476">
            <w:pPr>
              <w:pStyle w:val="berschrift4"/>
              <w:rPr>
                <w:b w:val="0"/>
                <w:sz w:val="28"/>
                <w:szCs w:val="28"/>
              </w:rPr>
            </w:pPr>
            <w:r w:rsidRPr="00666023">
              <w:rPr>
                <w:b w:val="0"/>
                <w:sz w:val="28"/>
                <w:szCs w:val="28"/>
              </w:rPr>
              <w:t>μεταβάλλ</w:t>
            </w:r>
            <w:r w:rsidRPr="00666023">
              <w:rPr>
                <w:b w:val="0"/>
                <w:sz w:val="28"/>
                <w:szCs w:val="28"/>
                <w:lang w:val="el-GR"/>
              </w:rPr>
              <w:t>ει</w:t>
            </w:r>
            <w:r w:rsidRPr="00666023">
              <w:rPr>
                <w:b w:val="0"/>
                <w:sz w:val="28"/>
                <w:szCs w:val="28"/>
              </w:rPr>
              <w:t xml:space="preserve"> </w:t>
            </w:r>
            <w:r w:rsidRPr="00666023">
              <w:rPr>
                <w:b w:val="0"/>
                <w:sz w:val="28"/>
                <w:szCs w:val="28"/>
                <w:lang w:val="el-GR"/>
              </w:rPr>
              <w:t>εἴς</w:t>
            </w:r>
            <w:r w:rsidRPr="00666023">
              <w:rPr>
                <w:b w:val="0"/>
                <w:sz w:val="28"/>
                <w:szCs w:val="28"/>
              </w:rPr>
              <w:t xml:space="preserve"> </w:t>
            </w:r>
            <w:r w:rsidRPr="00666023">
              <w:rPr>
                <w:b w:val="0"/>
                <w:sz w:val="28"/>
                <w:szCs w:val="28"/>
                <w:lang w:val="el-GR"/>
              </w:rPr>
              <w:t>τινα</w:t>
            </w:r>
            <w:r w:rsidRPr="00666023">
              <w:rPr>
                <w:b w:val="0"/>
                <w:sz w:val="28"/>
                <w:szCs w:val="28"/>
              </w:rPr>
              <w:t>,</w:t>
            </w:r>
          </w:p>
        </w:tc>
        <w:tc>
          <w:tcPr>
            <w:tcW w:w="3436" w:type="dxa"/>
            <w:shd w:val="clear" w:color="auto" w:fill="auto"/>
          </w:tcPr>
          <w:p w14:paraId="14FDCE6A" w14:textId="77777777" w:rsidR="00CF5476" w:rsidRPr="00BF099C" w:rsidRDefault="00CF5476" w:rsidP="00CF5476">
            <w:pPr>
              <w:pStyle w:val="berschrift4"/>
              <w:rPr>
                <w:b w:val="0"/>
                <w:color w:val="C00000"/>
                <w:sz w:val="18"/>
                <w:szCs w:val="18"/>
                <w:lang w:val="el-GR"/>
              </w:rPr>
            </w:pPr>
          </w:p>
        </w:tc>
      </w:tr>
      <w:tr w:rsidR="00CF5476" w:rsidRPr="00DD0A10" w14:paraId="3BB00989" w14:textId="77777777" w:rsidTr="00CF5476">
        <w:tc>
          <w:tcPr>
            <w:tcW w:w="468" w:type="dxa"/>
            <w:shd w:val="clear" w:color="auto" w:fill="auto"/>
            <w:vAlign w:val="center"/>
          </w:tcPr>
          <w:p w14:paraId="451485EC" w14:textId="3061D239" w:rsidR="00CF5476" w:rsidRPr="00985F48" w:rsidRDefault="00CF5476" w:rsidP="00CF5476">
            <w:pPr>
              <w:pStyle w:val="berschrift4"/>
              <w:rPr>
                <w:b w:val="0"/>
                <w:sz w:val="16"/>
                <w:szCs w:val="16"/>
              </w:rPr>
            </w:pPr>
            <w:r>
              <w:rPr>
                <w:b w:val="0"/>
                <w:sz w:val="16"/>
                <w:szCs w:val="16"/>
              </w:rPr>
              <w:t>19</w:t>
            </w:r>
          </w:p>
        </w:tc>
        <w:tc>
          <w:tcPr>
            <w:tcW w:w="6762" w:type="dxa"/>
            <w:shd w:val="clear" w:color="auto" w:fill="auto"/>
          </w:tcPr>
          <w:p w14:paraId="3F627697" w14:textId="77777777" w:rsidR="00CF5476" w:rsidRPr="00666023" w:rsidRDefault="00CF5476" w:rsidP="00CF5476">
            <w:pPr>
              <w:pStyle w:val="berschrift4"/>
              <w:rPr>
                <w:b w:val="0"/>
                <w:sz w:val="28"/>
                <w:szCs w:val="28"/>
              </w:rPr>
            </w:pPr>
            <w:r w:rsidRPr="00666023">
              <w:rPr>
                <w:b w:val="0"/>
                <w:sz w:val="28"/>
                <w:szCs w:val="28"/>
              </w:rPr>
              <w:t xml:space="preserve">   </w:t>
            </w:r>
            <w:r w:rsidRPr="00666023">
              <w:rPr>
                <w:b w:val="0"/>
                <w:sz w:val="28"/>
                <w:szCs w:val="28"/>
                <w:lang w:val="el-GR"/>
              </w:rPr>
              <w:t>ᾧ</w:t>
            </w:r>
            <w:r w:rsidRPr="00666023">
              <w:rPr>
                <w:b w:val="0"/>
                <w:sz w:val="28"/>
                <w:szCs w:val="28"/>
              </w:rPr>
              <w:t xml:space="preserve"> </w:t>
            </w:r>
            <w:r w:rsidRPr="00666023">
              <w:rPr>
                <w:b w:val="0"/>
                <w:sz w:val="28"/>
                <w:szCs w:val="28"/>
                <w:lang w:val="el-GR"/>
              </w:rPr>
              <w:t>τὸ</w:t>
            </w:r>
            <w:r w:rsidRPr="00666023">
              <w:rPr>
                <w:b w:val="0"/>
                <w:sz w:val="28"/>
                <w:szCs w:val="28"/>
              </w:rPr>
              <w:t xml:space="preserve"> </w:t>
            </w:r>
            <w:r w:rsidRPr="00666023">
              <w:rPr>
                <w:b w:val="0"/>
                <w:sz w:val="28"/>
                <w:szCs w:val="28"/>
                <w:lang w:val="el-GR"/>
              </w:rPr>
              <w:t>αὐτὸ</w:t>
            </w:r>
            <w:r w:rsidRPr="00666023">
              <w:rPr>
                <w:b w:val="0"/>
                <w:sz w:val="28"/>
                <w:szCs w:val="28"/>
              </w:rPr>
              <w:t xml:space="preserve"> </w:t>
            </w:r>
            <w:r w:rsidRPr="00666023">
              <w:rPr>
                <w:b w:val="0"/>
                <w:sz w:val="28"/>
                <w:szCs w:val="28"/>
                <w:lang w:val="el-GR"/>
              </w:rPr>
              <w:t>χρῆμα</w:t>
            </w:r>
            <w:r w:rsidRPr="00666023">
              <w:rPr>
                <w:b w:val="0"/>
                <w:sz w:val="28"/>
                <w:szCs w:val="28"/>
              </w:rPr>
              <w:t xml:space="preserve"> </w:t>
            </w:r>
            <w:r w:rsidRPr="00666023">
              <w:rPr>
                <w:b w:val="0"/>
                <w:sz w:val="28"/>
                <w:szCs w:val="28"/>
                <w:lang w:val="el-GR"/>
              </w:rPr>
              <w:t>φαίνεται</w:t>
            </w:r>
            <w:r w:rsidRPr="00666023">
              <w:rPr>
                <w:b w:val="0"/>
                <w:sz w:val="28"/>
                <w:szCs w:val="28"/>
              </w:rPr>
              <w:t xml:space="preserve"> </w:t>
            </w:r>
            <w:r w:rsidRPr="00666023">
              <w:rPr>
                <w:b w:val="0"/>
                <w:sz w:val="28"/>
                <w:szCs w:val="28"/>
                <w:lang w:val="el-GR"/>
              </w:rPr>
              <w:t>καὶ</w:t>
            </w:r>
            <w:r w:rsidRPr="00666023">
              <w:rPr>
                <w:b w:val="0"/>
                <w:sz w:val="28"/>
                <w:szCs w:val="28"/>
              </w:rPr>
              <w:t xml:space="preserve"> </w:t>
            </w:r>
            <w:r w:rsidRPr="00666023">
              <w:rPr>
                <w:b w:val="0"/>
                <w:sz w:val="28"/>
                <w:szCs w:val="28"/>
                <w:lang w:val="el-GR"/>
              </w:rPr>
              <w:t>ἔστι</w:t>
            </w:r>
            <w:r w:rsidRPr="00666023">
              <w:rPr>
                <w:b w:val="0"/>
                <w:sz w:val="28"/>
                <w:szCs w:val="28"/>
              </w:rPr>
              <w:t xml:space="preserve"> </w:t>
            </w:r>
            <w:r w:rsidRPr="00666023">
              <w:rPr>
                <w:b w:val="0"/>
                <w:sz w:val="28"/>
                <w:szCs w:val="28"/>
                <w:lang w:val="el-GR"/>
              </w:rPr>
              <w:t>ἀγαθόν</w:t>
            </w:r>
            <w:r w:rsidRPr="00666023">
              <w:rPr>
                <w:b w:val="0"/>
                <w:sz w:val="28"/>
                <w:szCs w:val="28"/>
              </w:rPr>
              <w:t xml:space="preserve">. </w:t>
            </w:r>
          </w:p>
        </w:tc>
        <w:tc>
          <w:tcPr>
            <w:tcW w:w="3436" w:type="dxa"/>
            <w:shd w:val="clear" w:color="auto" w:fill="auto"/>
          </w:tcPr>
          <w:p w14:paraId="3F6C601D" w14:textId="77777777" w:rsidR="00CF5476" w:rsidRPr="00BF099C" w:rsidRDefault="00CF5476" w:rsidP="00CF5476">
            <w:pPr>
              <w:pStyle w:val="berschrift4"/>
              <w:rPr>
                <w:b w:val="0"/>
                <w:color w:val="C00000"/>
                <w:sz w:val="18"/>
                <w:szCs w:val="18"/>
              </w:rPr>
            </w:pPr>
          </w:p>
        </w:tc>
      </w:tr>
      <w:tr w:rsidR="00CF5476" w:rsidRPr="00DD0A10" w14:paraId="2057897B" w14:textId="77777777" w:rsidTr="00CF5476">
        <w:tc>
          <w:tcPr>
            <w:tcW w:w="468" w:type="dxa"/>
            <w:shd w:val="clear" w:color="auto" w:fill="auto"/>
            <w:vAlign w:val="center"/>
          </w:tcPr>
          <w:p w14:paraId="6B6A8DCE" w14:textId="77777777" w:rsidR="00CF5476" w:rsidRPr="00985F48" w:rsidRDefault="00CF5476" w:rsidP="00CF5476">
            <w:pPr>
              <w:pStyle w:val="berschrift4"/>
              <w:rPr>
                <w:b w:val="0"/>
                <w:sz w:val="16"/>
                <w:szCs w:val="16"/>
              </w:rPr>
            </w:pPr>
          </w:p>
        </w:tc>
        <w:tc>
          <w:tcPr>
            <w:tcW w:w="6762" w:type="dxa"/>
            <w:shd w:val="clear" w:color="auto" w:fill="auto"/>
          </w:tcPr>
          <w:p w14:paraId="71CF0B26" w14:textId="77777777" w:rsidR="00CF5476" w:rsidRPr="00C05FC8" w:rsidRDefault="00CF5476" w:rsidP="00CF5476">
            <w:pPr>
              <w:pStyle w:val="berschrift4"/>
              <w:jc w:val="right"/>
              <w:rPr>
                <w:b w:val="0"/>
                <w:color w:val="00B0F0"/>
                <w:sz w:val="20"/>
                <w:szCs w:val="20"/>
              </w:rPr>
            </w:pPr>
            <w:r w:rsidRPr="00C05FC8">
              <w:rPr>
                <w:b w:val="0"/>
                <w:color w:val="00B0F0"/>
                <w:sz w:val="20"/>
                <w:szCs w:val="20"/>
                <w:lang w:val="el-GR"/>
              </w:rPr>
              <w:t>(</w:t>
            </w:r>
            <w:r w:rsidRPr="00C05FC8">
              <w:rPr>
                <w:b w:val="0"/>
                <w:color w:val="00B0F0"/>
                <w:sz w:val="20"/>
                <w:szCs w:val="20"/>
              </w:rPr>
              <w:t>nach</w:t>
            </w:r>
            <w:r w:rsidRPr="00C05FC8">
              <w:rPr>
                <w:b w:val="0"/>
                <w:color w:val="00B0F0"/>
                <w:sz w:val="20"/>
                <w:szCs w:val="20"/>
                <w:lang w:val="el-GR"/>
              </w:rPr>
              <w:t xml:space="preserve"> </w:t>
            </w:r>
            <w:r w:rsidRPr="00C05FC8">
              <w:rPr>
                <w:b w:val="0"/>
                <w:color w:val="00B0F0"/>
                <w:sz w:val="20"/>
                <w:szCs w:val="20"/>
              </w:rPr>
              <w:t>Plat</w:t>
            </w:r>
            <w:r w:rsidRPr="00C05FC8">
              <w:rPr>
                <w:b w:val="0"/>
                <w:color w:val="00B0F0"/>
                <w:sz w:val="20"/>
                <w:szCs w:val="20"/>
                <w:lang w:val="el-GR"/>
              </w:rPr>
              <w:t xml:space="preserve">. </w:t>
            </w:r>
            <w:r w:rsidRPr="00C05FC8">
              <w:rPr>
                <w:b w:val="0"/>
                <w:color w:val="00B0F0"/>
                <w:sz w:val="20"/>
                <w:szCs w:val="20"/>
              </w:rPr>
              <w:t>Theait</w:t>
            </w:r>
            <w:r w:rsidRPr="00C05FC8">
              <w:rPr>
                <w:b w:val="0"/>
                <w:color w:val="00B0F0"/>
                <w:sz w:val="20"/>
                <w:szCs w:val="20"/>
                <w:lang w:val="el-GR"/>
              </w:rPr>
              <w:t>. 166</w:t>
            </w:r>
            <w:r w:rsidRPr="00C05FC8">
              <w:rPr>
                <w:b w:val="0"/>
                <w:color w:val="00B0F0"/>
                <w:sz w:val="20"/>
                <w:szCs w:val="20"/>
              </w:rPr>
              <w:t>d</w:t>
            </w:r>
            <w:r w:rsidRPr="00C05FC8">
              <w:rPr>
                <w:b w:val="0"/>
                <w:color w:val="00B0F0"/>
                <w:sz w:val="20"/>
                <w:szCs w:val="20"/>
                <w:lang w:val="el-GR"/>
              </w:rPr>
              <w:t xml:space="preserve"> </w:t>
            </w:r>
            <w:r w:rsidRPr="00C05FC8">
              <w:rPr>
                <w:b w:val="0"/>
                <w:color w:val="00B0F0"/>
                <w:sz w:val="20"/>
                <w:szCs w:val="20"/>
              </w:rPr>
              <w:t>ff</w:t>
            </w:r>
            <w:r w:rsidRPr="00C05FC8">
              <w:rPr>
                <w:b w:val="0"/>
                <w:color w:val="00B0F0"/>
                <w:sz w:val="20"/>
                <w:szCs w:val="20"/>
                <w:lang w:val="el-GR"/>
              </w:rPr>
              <w:t>.</w:t>
            </w:r>
            <w:r w:rsidRPr="00C05FC8">
              <w:rPr>
                <w:b w:val="0"/>
                <w:color w:val="00B0F0"/>
                <w:sz w:val="20"/>
                <w:szCs w:val="20"/>
              </w:rPr>
              <w:t>)</w:t>
            </w:r>
          </w:p>
        </w:tc>
        <w:tc>
          <w:tcPr>
            <w:tcW w:w="3436" w:type="dxa"/>
            <w:shd w:val="clear" w:color="auto" w:fill="auto"/>
          </w:tcPr>
          <w:p w14:paraId="2EEB9FA0" w14:textId="77777777" w:rsidR="00CF5476" w:rsidRPr="00BF099C" w:rsidRDefault="00CF5476" w:rsidP="00CF5476">
            <w:pPr>
              <w:pStyle w:val="berschrift4"/>
              <w:rPr>
                <w:b w:val="0"/>
                <w:color w:val="C00000"/>
                <w:sz w:val="20"/>
                <w:szCs w:val="20"/>
              </w:rPr>
            </w:pPr>
          </w:p>
        </w:tc>
      </w:tr>
      <w:tr w:rsidR="00CF5476" w:rsidRPr="00DD0A10" w14:paraId="1EDC80EF" w14:textId="77777777" w:rsidTr="00CF5476">
        <w:tc>
          <w:tcPr>
            <w:tcW w:w="468" w:type="dxa"/>
            <w:shd w:val="clear" w:color="auto" w:fill="auto"/>
            <w:vAlign w:val="center"/>
          </w:tcPr>
          <w:p w14:paraId="5941EAAE" w14:textId="77777777" w:rsidR="00CF5476" w:rsidRPr="00985F48" w:rsidRDefault="00CF5476" w:rsidP="00CF5476">
            <w:pPr>
              <w:pStyle w:val="berschrift4"/>
              <w:rPr>
                <w:b w:val="0"/>
                <w:sz w:val="16"/>
                <w:szCs w:val="16"/>
              </w:rPr>
            </w:pPr>
          </w:p>
        </w:tc>
        <w:tc>
          <w:tcPr>
            <w:tcW w:w="6762" w:type="dxa"/>
            <w:shd w:val="clear" w:color="auto" w:fill="auto"/>
          </w:tcPr>
          <w:p w14:paraId="50D4FB7D" w14:textId="77777777" w:rsidR="00CF5476" w:rsidRPr="00985F48" w:rsidRDefault="00CF5476" w:rsidP="00CF5476">
            <w:pPr>
              <w:pStyle w:val="berschrift4"/>
              <w:rPr>
                <w:b w:val="0"/>
              </w:rPr>
            </w:pPr>
          </w:p>
        </w:tc>
        <w:tc>
          <w:tcPr>
            <w:tcW w:w="3436" w:type="dxa"/>
            <w:shd w:val="clear" w:color="auto" w:fill="auto"/>
          </w:tcPr>
          <w:p w14:paraId="15C0C1EE" w14:textId="77777777" w:rsidR="00CF5476" w:rsidRPr="00BF099C" w:rsidRDefault="00CF5476" w:rsidP="00CF5476">
            <w:pPr>
              <w:pStyle w:val="berschrift4"/>
              <w:rPr>
                <w:b w:val="0"/>
                <w:color w:val="C00000"/>
                <w:sz w:val="18"/>
                <w:szCs w:val="18"/>
                <w:lang w:val="el-GR"/>
              </w:rPr>
            </w:pPr>
          </w:p>
        </w:tc>
      </w:tr>
      <w:tr w:rsidR="00CF5476" w:rsidRPr="00DD0A10" w14:paraId="700E8A27" w14:textId="77777777" w:rsidTr="00CF5476">
        <w:tc>
          <w:tcPr>
            <w:tcW w:w="468" w:type="dxa"/>
            <w:shd w:val="clear" w:color="auto" w:fill="auto"/>
            <w:vAlign w:val="center"/>
          </w:tcPr>
          <w:p w14:paraId="0C4B1084" w14:textId="7414F3DF" w:rsidR="00CF5476" w:rsidRPr="00985F48" w:rsidRDefault="00CF5476" w:rsidP="00CF5476">
            <w:pPr>
              <w:pStyle w:val="berschrift4"/>
              <w:rPr>
                <w:b w:val="0"/>
                <w:sz w:val="16"/>
                <w:szCs w:val="16"/>
                <w:lang w:val="el-GR"/>
              </w:rPr>
            </w:pPr>
            <w:r w:rsidRPr="00985F48">
              <w:rPr>
                <w:b w:val="0"/>
                <w:sz w:val="16"/>
                <w:szCs w:val="16"/>
              </w:rPr>
              <w:t>20</w:t>
            </w:r>
          </w:p>
        </w:tc>
        <w:tc>
          <w:tcPr>
            <w:tcW w:w="6762" w:type="dxa"/>
            <w:shd w:val="clear" w:color="auto" w:fill="auto"/>
          </w:tcPr>
          <w:p w14:paraId="36C55A91" w14:textId="77777777" w:rsidR="00CF5476" w:rsidRPr="00BF099C" w:rsidRDefault="00CF5476" w:rsidP="00CF5476">
            <w:pPr>
              <w:pStyle w:val="berschrift4"/>
              <w:rPr>
                <w:b w:val="0"/>
                <w:sz w:val="28"/>
                <w:szCs w:val="28"/>
                <w:lang w:val="el-GR"/>
              </w:rPr>
            </w:pPr>
            <w:r w:rsidRPr="00BF099C">
              <w:rPr>
                <w:b w:val="0"/>
                <w:sz w:val="28"/>
                <w:szCs w:val="28"/>
                <w:lang w:val="el-GR"/>
              </w:rPr>
              <w:t>Καὶ σχεδὸν κατὰ γραμματικόν τινα Βυζάντιον·</w:t>
            </w:r>
          </w:p>
        </w:tc>
        <w:tc>
          <w:tcPr>
            <w:tcW w:w="3436" w:type="dxa"/>
            <w:shd w:val="clear" w:color="auto" w:fill="auto"/>
          </w:tcPr>
          <w:p w14:paraId="4C303282" w14:textId="77777777" w:rsidR="00CF5476" w:rsidRPr="00BF099C" w:rsidRDefault="00CF5476" w:rsidP="00CF5476">
            <w:pPr>
              <w:pStyle w:val="berschrift4"/>
              <w:rPr>
                <w:b w:val="0"/>
                <w:color w:val="C00000"/>
                <w:sz w:val="18"/>
                <w:szCs w:val="18"/>
                <w:lang w:val="el-GR"/>
              </w:rPr>
            </w:pPr>
          </w:p>
        </w:tc>
      </w:tr>
      <w:tr w:rsidR="00CF5476" w:rsidRPr="00DD0A10" w14:paraId="257618D8" w14:textId="77777777" w:rsidTr="00CF5476">
        <w:tc>
          <w:tcPr>
            <w:tcW w:w="468" w:type="dxa"/>
            <w:shd w:val="clear" w:color="auto" w:fill="auto"/>
            <w:vAlign w:val="center"/>
          </w:tcPr>
          <w:p w14:paraId="78D6EDB4" w14:textId="62DC97D6" w:rsidR="00CF5476" w:rsidRPr="00985F48" w:rsidRDefault="00CF5476" w:rsidP="00CF5476">
            <w:pPr>
              <w:pStyle w:val="berschrift4"/>
              <w:rPr>
                <w:b w:val="0"/>
                <w:sz w:val="16"/>
                <w:szCs w:val="16"/>
                <w:lang w:val="el-GR"/>
              </w:rPr>
            </w:pPr>
            <w:r>
              <w:rPr>
                <w:b w:val="0"/>
                <w:sz w:val="16"/>
                <w:szCs w:val="16"/>
              </w:rPr>
              <w:t>21</w:t>
            </w:r>
          </w:p>
        </w:tc>
        <w:tc>
          <w:tcPr>
            <w:tcW w:w="6762" w:type="dxa"/>
            <w:shd w:val="clear" w:color="auto" w:fill="auto"/>
          </w:tcPr>
          <w:p w14:paraId="686A1630" w14:textId="77777777" w:rsidR="00CF5476" w:rsidRPr="00BF099C" w:rsidRDefault="00CF5476" w:rsidP="00CF5476">
            <w:pPr>
              <w:pStyle w:val="berschrift4"/>
              <w:rPr>
                <w:b w:val="0"/>
                <w:sz w:val="28"/>
                <w:szCs w:val="28"/>
                <w:lang w:val="el-GR"/>
              </w:rPr>
            </w:pPr>
            <w:r w:rsidRPr="00BF099C">
              <w:rPr>
                <w:b w:val="0"/>
                <w:sz w:val="28"/>
                <w:szCs w:val="28"/>
                <w:lang w:val="el-GR"/>
              </w:rPr>
              <w:t>Διδάσκω τοὺς μαθητὰς</w:t>
            </w:r>
          </w:p>
        </w:tc>
        <w:tc>
          <w:tcPr>
            <w:tcW w:w="3436" w:type="dxa"/>
            <w:shd w:val="clear" w:color="auto" w:fill="auto"/>
          </w:tcPr>
          <w:p w14:paraId="48E21CC2" w14:textId="77777777" w:rsidR="00CF5476" w:rsidRPr="00BF099C" w:rsidRDefault="00CF5476" w:rsidP="00CF5476">
            <w:pPr>
              <w:pStyle w:val="berschrift4"/>
              <w:rPr>
                <w:b w:val="0"/>
                <w:color w:val="C00000"/>
                <w:sz w:val="18"/>
                <w:szCs w:val="18"/>
                <w:lang w:val="el-GR"/>
              </w:rPr>
            </w:pPr>
          </w:p>
        </w:tc>
      </w:tr>
      <w:tr w:rsidR="00CF5476" w:rsidRPr="00DD0A10" w14:paraId="328CA369" w14:textId="77777777" w:rsidTr="00CF5476">
        <w:tc>
          <w:tcPr>
            <w:tcW w:w="468" w:type="dxa"/>
            <w:shd w:val="clear" w:color="auto" w:fill="auto"/>
            <w:vAlign w:val="center"/>
          </w:tcPr>
          <w:p w14:paraId="3EA3CC31" w14:textId="43B9E740" w:rsidR="00CF5476" w:rsidRPr="00CF5476" w:rsidRDefault="00CF5476" w:rsidP="00CF5476">
            <w:pPr>
              <w:pStyle w:val="berschrift4"/>
              <w:rPr>
                <w:b w:val="0"/>
                <w:sz w:val="16"/>
                <w:szCs w:val="16"/>
              </w:rPr>
            </w:pPr>
            <w:r>
              <w:rPr>
                <w:b w:val="0"/>
                <w:sz w:val="16"/>
                <w:szCs w:val="16"/>
              </w:rPr>
              <w:t>22</w:t>
            </w:r>
          </w:p>
        </w:tc>
        <w:tc>
          <w:tcPr>
            <w:tcW w:w="6762" w:type="dxa"/>
            <w:shd w:val="clear" w:color="auto" w:fill="auto"/>
          </w:tcPr>
          <w:p w14:paraId="2CDD56B5" w14:textId="77777777" w:rsidR="00CF5476" w:rsidRPr="00BF099C" w:rsidRDefault="00CF5476" w:rsidP="00CF5476">
            <w:pPr>
              <w:pStyle w:val="berschrift4"/>
              <w:rPr>
                <w:b w:val="0"/>
                <w:sz w:val="28"/>
                <w:szCs w:val="28"/>
                <w:lang w:val="el-GR"/>
              </w:rPr>
            </w:pPr>
            <w:r w:rsidRPr="00BF099C">
              <w:rPr>
                <w:b w:val="0"/>
                <w:sz w:val="28"/>
                <w:szCs w:val="28"/>
                <w:lang w:val="el-GR"/>
              </w:rPr>
              <w:t xml:space="preserve">   τὸν αὐτὸν ἄνθρωπον ψέγειν καὶ ἐπαινεῖν</w:t>
            </w:r>
          </w:p>
        </w:tc>
        <w:tc>
          <w:tcPr>
            <w:tcW w:w="3436" w:type="dxa"/>
            <w:shd w:val="clear" w:color="auto" w:fill="auto"/>
          </w:tcPr>
          <w:p w14:paraId="42542E9A" w14:textId="77777777" w:rsidR="00CF5476" w:rsidRPr="00BF099C" w:rsidRDefault="00CF5476" w:rsidP="00CF5476">
            <w:pPr>
              <w:pStyle w:val="berschrift4"/>
              <w:rPr>
                <w:b w:val="0"/>
                <w:color w:val="C00000"/>
                <w:sz w:val="18"/>
                <w:szCs w:val="18"/>
                <w:lang w:val="el-GR"/>
              </w:rPr>
            </w:pPr>
          </w:p>
        </w:tc>
      </w:tr>
      <w:tr w:rsidR="00CF5476" w:rsidRPr="00DD0A10" w14:paraId="0F87AFF4" w14:textId="77777777" w:rsidTr="00CF5476">
        <w:tc>
          <w:tcPr>
            <w:tcW w:w="468" w:type="dxa"/>
            <w:shd w:val="clear" w:color="auto" w:fill="auto"/>
            <w:vAlign w:val="center"/>
          </w:tcPr>
          <w:p w14:paraId="5865C856" w14:textId="1E698591" w:rsidR="00CF5476" w:rsidRPr="00985F48" w:rsidRDefault="00CF5476" w:rsidP="00CF5476">
            <w:pPr>
              <w:pStyle w:val="berschrift4"/>
              <w:rPr>
                <w:b w:val="0"/>
                <w:sz w:val="16"/>
                <w:szCs w:val="16"/>
              </w:rPr>
            </w:pPr>
            <w:r>
              <w:rPr>
                <w:b w:val="0"/>
                <w:sz w:val="16"/>
                <w:szCs w:val="16"/>
              </w:rPr>
              <w:t>23</w:t>
            </w:r>
          </w:p>
        </w:tc>
        <w:tc>
          <w:tcPr>
            <w:tcW w:w="6762" w:type="dxa"/>
            <w:shd w:val="clear" w:color="auto" w:fill="auto"/>
          </w:tcPr>
          <w:p w14:paraId="53C3793C" w14:textId="77777777" w:rsidR="00CF5476" w:rsidRPr="00BF099C" w:rsidRDefault="00CF5476" w:rsidP="00CF5476">
            <w:pPr>
              <w:pStyle w:val="berschrift4"/>
              <w:rPr>
                <w:b w:val="0"/>
                <w:sz w:val="28"/>
                <w:szCs w:val="28"/>
              </w:rPr>
            </w:pPr>
            <w:r w:rsidRPr="00BF099C">
              <w:rPr>
                <w:b w:val="0"/>
                <w:sz w:val="28"/>
                <w:szCs w:val="28"/>
              </w:rPr>
              <w:t xml:space="preserve">   </w:t>
            </w:r>
            <w:r w:rsidRPr="00BF099C">
              <w:rPr>
                <w:b w:val="0"/>
                <w:sz w:val="28"/>
                <w:szCs w:val="28"/>
                <w:lang w:val="el-GR"/>
              </w:rPr>
              <w:t>καὶ</w:t>
            </w:r>
            <w:r w:rsidRPr="00BF099C">
              <w:rPr>
                <w:b w:val="0"/>
                <w:sz w:val="28"/>
                <w:szCs w:val="28"/>
              </w:rPr>
              <w:t xml:space="preserve"> </w:t>
            </w:r>
            <w:r w:rsidRPr="00BF099C">
              <w:rPr>
                <w:b w:val="0"/>
                <w:sz w:val="28"/>
                <w:szCs w:val="28"/>
                <w:lang w:val="el-GR"/>
              </w:rPr>
              <w:t>τὸν</w:t>
            </w:r>
            <w:r w:rsidRPr="00BF099C">
              <w:rPr>
                <w:b w:val="0"/>
                <w:sz w:val="28"/>
                <w:szCs w:val="28"/>
              </w:rPr>
              <w:t xml:space="preserve"> </w:t>
            </w:r>
            <w:r w:rsidRPr="00BF099C">
              <w:rPr>
                <w:b w:val="0"/>
                <w:sz w:val="28"/>
                <w:szCs w:val="28"/>
                <w:lang w:val="el-GR"/>
              </w:rPr>
              <w:t>ἥττω</w:t>
            </w:r>
            <w:r w:rsidRPr="00BF099C">
              <w:rPr>
                <w:b w:val="0"/>
                <w:sz w:val="28"/>
                <w:szCs w:val="28"/>
              </w:rPr>
              <w:t xml:space="preserve"> </w:t>
            </w:r>
            <w:r w:rsidRPr="00BF099C">
              <w:rPr>
                <w:b w:val="0"/>
                <w:sz w:val="28"/>
                <w:szCs w:val="28"/>
                <w:lang w:val="el-GR"/>
              </w:rPr>
              <w:t>λόγον</w:t>
            </w:r>
            <w:r w:rsidRPr="00BF099C">
              <w:rPr>
                <w:b w:val="0"/>
                <w:sz w:val="28"/>
                <w:szCs w:val="28"/>
              </w:rPr>
              <w:t xml:space="preserve"> </w:t>
            </w:r>
            <w:r w:rsidRPr="00BF099C">
              <w:rPr>
                <w:b w:val="0"/>
                <w:sz w:val="28"/>
                <w:szCs w:val="28"/>
                <w:lang w:val="el-GR"/>
              </w:rPr>
              <w:t>κρείττω</w:t>
            </w:r>
            <w:r w:rsidRPr="00BF099C">
              <w:rPr>
                <w:b w:val="0"/>
                <w:sz w:val="28"/>
                <w:szCs w:val="28"/>
              </w:rPr>
              <w:t xml:space="preserve"> </w:t>
            </w:r>
            <w:r w:rsidRPr="00BF099C">
              <w:rPr>
                <w:b w:val="0"/>
                <w:sz w:val="28"/>
                <w:szCs w:val="28"/>
                <w:lang w:val="el-GR"/>
              </w:rPr>
              <w:t>ποιεῖν</w:t>
            </w:r>
            <w:r w:rsidRPr="00BF099C">
              <w:rPr>
                <w:b w:val="0"/>
                <w:sz w:val="28"/>
                <w:szCs w:val="28"/>
              </w:rPr>
              <w:t>.</w:t>
            </w:r>
          </w:p>
        </w:tc>
        <w:tc>
          <w:tcPr>
            <w:tcW w:w="3436" w:type="dxa"/>
            <w:shd w:val="clear" w:color="auto" w:fill="auto"/>
          </w:tcPr>
          <w:p w14:paraId="0D0EE584" w14:textId="14BB3922" w:rsidR="00CF5476" w:rsidRPr="00DB1155" w:rsidRDefault="00CF5476" w:rsidP="00CF5476">
            <w:pPr>
              <w:pStyle w:val="berschrift4"/>
              <w:rPr>
                <w:b w:val="0"/>
                <w:color w:val="C00000"/>
                <w:sz w:val="18"/>
                <w:szCs w:val="18"/>
                <w:lang w:val="el-GR"/>
              </w:rPr>
            </w:pPr>
            <w:r w:rsidRPr="00BF099C">
              <w:rPr>
                <w:b w:val="0"/>
                <w:color w:val="C00000"/>
                <w:sz w:val="18"/>
                <w:szCs w:val="18"/>
                <w:lang w:val="el-GR"/>
              </w:rPr>
              <w:t>ποιέω</w:t>
            </w:r>
            <w:r w:rsidRPr="00BF099C">
              <w:rPr>
                <w:b w:val="0"/>
                <w:color w:val="C00000"/>
                <w:sz w:val="18"/>
                <w:szCs w:val="18"/>
              </w:rPr>
              <w:t xml:space="preserve"> m. dopp.Akk: etw. zu etw. machen</w:t>
            </w:r>
            <w:r w:rsidR="00600E86">
              <w:rPr>
                <w:b w:val="0"/>
                <w:color w:val="C00000"/>
                <w:sz w:val="18"/>
                <w:szCs w:val="18"/>
              </w:rPr>
              <w:br/>
            </w:r>
            <w:r w:rsidR="00600E86">
              <w:rPr>
                <w:b w:val="0"/>
                <w:color w:val="C00000"/>
                <w:sz w:val="18"/>
                <w:szCs w:val="18"/>
                <w:lang w:val="el-GR"/>
              </w:rPr>
              <w:t xml:space="preserve">ἥττω </w:t>
            </w:r>
            <w:r w:rsidR="00600E86">
              <w:rPr>
                <w:b w:val="0"/>
                <w:color w:val="C00000"/>
                <w:sz w:val="18"/>
                <w:szCs w:val="18"/>
              </w:rPr>
              <w:t>Akk.Sg.m. schlechter</w:t>
            </w:r>
            <w:r w:rsidR="00DB1155">
              <w:rPr>
                <w:b w:val="0"/>
                <w:color w:val="C00000"/>
                <w:sz w:val="18"/>
                <w:szCs w:val="18"/>
              </w:rPr>
              <w:t>, schwächer</w:t>
            </w:r>
            <w:r w:rsidR="00600E86">
              <w:rPr>
                <w:b w:val="0"/>
                <w:color w:val="C00000"/>
                <w:sz w:val="18"/>
                <w:szCs w:val="18"/>
              </w:rPr>
              <w:br/>
            </w:r>
            <w:r w:rsidR="00600E86">
              <w:rPr>
                <w:b w:val="0"/>
                <w:color w:val="C00000"/>
                <w:sz w:val="18"/>
                <w:szCs w:val="18"/>
                <w:lang w:val="el-GR"/>
              </w:rPr>
              <w:t>κρείττω</w:t>
            </w:r>
            <w:r w:rsidR="00600E86">
              <w:rPr>
                <w:b w:val="0"/>
                <w:color w:val="C00000"/>
                <w:sz w:val="18"/>
                <w:szCs w:val="18"/>
                <w:lang w:val="el-GR"/>
              </w:rPr>
              <w:t xml:space="preserve"> </w:t>
            </w:r>
            <w:r w:rsidR="00600E86">
              <w:rPr>
                <w:b w:val="0"/>
                <w:color w:val="C00000"/>
                <w:sz w:val="18"/>
                <w:szCs w:val="18"/>
              </w:rPr>
              <w:t>Akk.Sg.m.</w:t>
            </w:r>
            <w:r w:rsidR="00DB1155">
              <w:rPr>
                <w:b w:val="0"/>
                <w:color w:val="C00000"/>
                <w:sz w:val="18"/>
                <w:szCs w:val="18"/>
              </w:rPr>
              <w:t xml:space="preserve"> besser, stärker</w:t>
            </w:r>
          </w:p>
        </w:tc>
      </w:tr>
      <w:tr w:rsidR="00CF5476" w:rsidRPr="00DD0A10" w14:paraId="30BFE0D9" w14:textId="77777777" w:rsidTr="00BF099C">
        <w:tc>
          <w:tcPr>
            <w:tcW w:w="468" w:type="dxa"/>
            <w:shd w:val="clear" w:color="auto" w:fill="auto"/>
          </w:tcPr>
          <w:p w14:paraId="6375E38D" w14:textId="77777777" w:rsidR="00CF5476" w:rsidRPr="00C05FC8" w:rsidRDefault="00CF5476" w:rsidP="00CF5476">
            <w:pPr>
              <w:pStyle w:val="berschrift4"/>
              <w:jc w:val="right"/>
              <w:rPr>
                <w:b w:val="0"/>
                <w:color w:val="00B0F0"/>
                <w:sz w:val="20"/>
                <w:szCs w:val="20"/>
                <w:lang w:val="el-GR"/>
              </w:rPr>
            </w:pPr>
          </w:p>
        </w:tc>
        <w:tc>
          <w:tcPr>
            <w:tcW w:w="6762" w:type="dxa"/>
            <w:shd w:val="clear" w:color="auto" w:fill="auto"/>
          </w:tcPr>
          <w:p w14:paraId="3CA7961A" w14:textId="6C6DA5F0" w:rsidR="00CF5476" w:rsidRPr="00C05FC8" w:rsidRDefault="00CF5476" w:rsidP="00CF5476">
            <w:pPr>
              <w:pStyle w:val="berschrift4"/>
              <w:jc w:val="right"/>
              <w:rPr>
                <w:b w:val="0"/>
                <w:color w:val="00B0F0"/>
                <w:sz w:val="20"/>
                <w:szCs w:val="20"/>
                <w:lang w:val="el-GR"/>
              </w:rPr>
            </w:pPr>
            <w:r w:rsidRPr="00C05FC8">
              <w:rPr>
                <w:b w:val="0"/>
                <w:color w:val="00B0F0"/>
                <w:sz w:val="20"/>
                <w:szCs w:val="20"/>
                <w:lang w:val="el-GR"/>
              </w:rPr>
              <w:t>(nach Stephanos von Byzanz</w:t>
            </w:r>
            <w:r>
              <w:rPr>
                <w:b w:val="0"/>
                <w:color w:val="00B0F0"/>
                <w:sz w:val="20"/>
                <w:szCs w:val="20"/>
              </w:rPr>
              <w:t>, 6. Jhdt.</w:t>
            </w:r>
            <w:r w:rsidRPr="00C05FC8">
              <w:rPr>
                <w:b w:val="0"/>
                <w:color w:val="00B0F0"/>
                <w:sz w:val="20"/>
                <w:szCs w:val="20"/>
                <w:lang w:val="el-GR"/>
              </w:rPr>
              <w:t>)</w:t>
            </w:r>
          </w:p>
        </w:tc>
        <w:tc>
          <w:tcPr>
            <w:tcW w:w="3436" w:type="dxa"/>
            <w:shd w:val="clear" w:color="auto" w:fill="auto"/>
          </w:tcPr>
          <w:p w14:paraId="04364348" w14:textId="77777777" w:rsidR="00CF5476" w:rsidRPr="00BF099C" w:rsidRDefault="00CF5476" w:rsidP="00CF5476">
            <w:pPr>
              <w:pStyle w:val="berschrift4"/>
              <w:jc w:val="right"/>
              <w:rPr>
                <w:b w:val="0"/>
                <w:color w:val="C00000"/>
                <w:sz w:val="20"/>
                <w:szCs w:val="20"/>
                <w:lang w:val="el-GR"/>
              </w:rPr>
            </w:pPr>
          </w:p>
        </w:tc>
      </w:tr>
    </w:tbl>
    <w:p w14:paraId="36FA9C05" w14:textId="77777777" w:rsidR="006529C1" w:rsidRDefault="006529C1" w:rsidP="006529C1">
      <w:pPr>
        <w:pStyle w:val="berschrift4"/>
        <w:rPr>
          <w:b w:val="0"/>
          <w:sz w:val="20"/>
          <w:szCs w:val="20"/>
        </w:rPr>
      </w:pPr>
      <w:r>
        <w:rPr>
          <w:b w:val="0"/>
          <w:sz w:val="20"/>
          <w:szCs w:val="20"/>
        </w:rPr>
        <w:t>Originaltexte:</w:t>
      </w:r>
      <w:r>
        <w:rPr>
          <w:b w:val="0"/>
          <w:sz w:val="20"/>
          <w:szCs w:val="20"/>
        </w:rPr>
        <w:br/>
      </w:r>
      <w:r w:rsidRPr="00C05FC8">
        <w:rPr>
          <w:b w:val="0"/>
          <w:sz w:val="20"/>
          <w:szCs w:val="20"/>
        </w:rPr>
        <w:t>ἐγὼ γάρ φημι μὲν τὴν ἀλήθειαν ἔχειν, ὡς γέγραφα· μέτρον γὰρ ἕκαστον ἡμῶν εἶναι τῶν τε ὄντων καὶ μή, μυρίον μέντοι διαφέρειν ἕτερον ἑτέρου αὐτῷ τούτῳ, ὅτι τῷ μὲν ἄλλα ἔστι τε καὶ φαίνεται, τῷ δὲ ἄλλα. καὶ σοφίαν καὶ σοφὸν ἄνδρα πολλοῦ δέω τὸ μὴ φάναι εἶναι, ἀλλ' αὐτὸν τοῦτον καὶ λέγω σοφόν, ὃς ἄν τινι ἡμῶν, ᾧ φαίνεται καὶ ἔστι κακά, μεταβάλλων ποιήσῃ ἀγαθὰ φαίνεσθαί τε καὶ εἶναι. (Plat. Theait. 166d ff. )</w:t>
      </w:r>
      <w:r>
        <w:rPr>
          <w:b w:val="0"/>
          <w:sz w:val="20"/>
          <w:szCs w:val="20"/>
        </w:rPr>
        <w:br/>
      </w:r>
      <w:r w:rsidRPr="00C05FC8">
        <w:rPr>
          <w:b w:val="0"/>
          <w:sz w:val="20"/>
          <w:szCs w:val="20"/>
        </w:rPr>
        <w:br/>
      </w:r>
      <w:r w:rsidRPr="00C05FC8">
        <w:rPr>
          <w:b w:val="0"/>
          <w:sz w:val="20"/>
          <w:szCs w:val="20"/>
          <w:lang w:val="el-GR"/>
        </w:rPr>
        <w:t>Πρωταγόρας</w:t>
      </w:r>
      <w:r w:rsidRPr="00C05FC8">
        <w:rPr>
          <w:b w:val="0"/>
          <w:sz w:val="20"/>
          <w:szCs w:val="20"/>
        </w:rPr>
        <w:t xml:space="preserve">, </w:t>
      </w:r>
      <w:r w:rsidRPr="00C05FC8">
        <w:rPr>
          <w:b w:val="0"/>
          <w:sz w:val="20"/>
          <w:szCs w:val="20"/>
          <w:lang w:val="el-GR"/>
        </w:rPr>
        <w:t>ὃν</w:t>
      </w:r>
      <w:r w:rsidRPr="00C05FC8">
        <w:rPr>
          <w:b w:val="0"/>
          <w:sz w:val="20"/>
          <w:szCs w:val="20"/>
        </w:rPr>
        <w:t xml:space="preserve"> </w:t>
      </w:r>
      <w:r w:rsidRPr="00C05FC8">
        <w:rPr>
          <w:b w:val="0"/>
          <w:sz w:val="20"/>
          <w:szCs w:val="20"/>
          <w:lang w:val="el-GR"/>
        </w:rPr>
        <w:t>Εὔδοξος</w:t>
      </w:r>
      <w:r w:rsidRPr="00C05FC8">
        <w:rPr>
          <w:b w:val="0"/>
          <w:sz w:val="20"/>
          <w:szCs w:val="20"/>
        </w:rPr>
        <w:t xml:space="preserve"> </w:t>
      </w:r>
      <w:r w:rsidRPr="00C05FC8">
        <w:rPr>
          <w:b w:val="0"/>
          <w:sz w:val="20"/>
          <w:szCs w:val="20"/>
          <w:lang w:val="el-GR"/>
        </w:rPr>
        <w:t>ἱστορεῖ</w:t>
      </w:r>
      <w:r w:rsidRPr="00C05FC8">
        <w:rPr>
          <w:b w:val="0"/>
          <w:sz w:val="20"/>
          <w:szCs w:val="20"/>
        </w:rPr>
        <w:t xml:space="preserve"> </w:t>
      </w:r>
      <w:r w:rsidRPr="00C05FC8">
        <w:rPr>
          <w:b w:val="0"/>
          <w:sz w:val="20"/>
          <w:szCs w:val="20"/>
          <w:lang w:val="el-GR"/>
        </w:rPr>
        <w:t>τὸν</w:t>
      </w:r>
      <w:r w:rsidRPr="00C05FC8">
        <w:rPr>
          <w:b w:val="0"/>
          <w:sz w:val="20"/>
          <w:szCs w:val="20"/>
        </w:rPr>
        <w:t xml:space="preserve"> </w:t>
      </w:r>
      <w:r w:rsidRPr="00C05FC8">
        <w:rPr>
          <w:b w:val="0"/>
          <w:sz w:val="20"/>
          <w:szCs w:val="20"/>
          <w:lang w:val="el-GR"/>
        </w:rPr>
        <w:t>ἥσσω</w:t>
      </w:r>
      <w:r w:rsidRPr="00C05FC8">
        <w:rPr>
          <w:b w:val="0"/>
          <w:sz w:val="20"/>
          <w:szCs w:val="20"/>
        </w:rPr>
        <w:t xml:space="preserve"> </w:t>
      </w:r>
      <w:r w:rsidRPr="00C05FC8">
        <w:rPr>
          <w:b w:val="0"/>
          <w:sz w:val="20"/>
          <w:szCs w:val="20"/>
          <w:lang w:val="el-GR"/>
        </w:rPr>
        <w:t>καὶ</w:t>
      </w:r>
      <w:r w:rsidRPr="00C05FC8">
        <w:rPr>
          <w:b w:val="0"/>
          <w:sz w:val="20"/>
          <w:szCs w:val="20"/>
        </w:rPr>
        <w:t xml:space="preserve"> </w:t>
      </w:r>
      <w:r w:rsidRPr="00C05FC8">
        <w:rPr>
          <w:b w:val="0"/>
          <w:sz w:val="20"/>
          <w:szCs w:val="20"/>
          <w:lang w:val="el-GR"/>
        </w:rPr>
        <w:t>κρείσσω</w:t>
      </w:r>
      <w:r w:rsidRPr="00C05FC8">
        <w:rPr>
          <w:b w:val="0"/>
          <w:sz w:val="20"/>
          <w:szCs w:val="20"/>
        </w:rPr>
        <w:t xml:space="preserve"> </w:t>
      </w:r>
      <w:r w:rsidRPr="00C05FC8">
        <w:rPr>
          <w:b w:val="0"/>
          <w:sz w:val="20"/>
          <w:szCs w:val="20"/>
          <w:lang w:val="el-GR"/>
        </w:rPr>
        <w:t>λόγον</w:t>
      </w:r>
      <w:r w:rsidRPr="00C05FC8">
        <w:rPr>
          <w:b w:val="0"/>
          <w:sz w:val="20"/>
          <w:szCs w:val="20"/>
        </w:rPr>
        <w:t xml:space="preserve"> </w:t>
      </w:r>
      <w:r w:rsidRPr="00C05FC8">
        <w:rPr>
          <w:b w:val="0"/>
          <w:sz w:val="20"/>
          <w:szCs w:val="20"/>
          <w:lang w:val="el-GR"/>
        </w:rPr>
        <w:t>πεποιηκέναι</w:t>
      </w:r>
      <w:r w:rsidRPr="00C05FC8">
        <w:rPr>
          <w:b w:val="0"/>
          <w:sz w:val="20"/>
          <w:szCs w:val="20"/>
        </w:rPr>
        <w:t xml:space="preserve"> </w:t>
      </w:r>
      <w:r w:rsidRPr="00C05FC8">
        <w:rPr>
          <w:b w:val="0"/>
          <w:sz w:val="20"/>
          <w:szCs w:val="20"/>
          <w:lang w:val="el-GR"/>
        </w:rPr>
        <w:t>καὶ</w:t>
      </w:r>
      <w:r w:rsidRPr="00C05FC8">
        <w:rPr>
          <w:b w:val="0"/>
          <w:sz w:val="20"/>
          <w:szCs w:val="20"/>
        </w:rPr>
        <w:t xml:space="preserve"> </w:t>
      </w:r>
      <w:r w:rsidRPr="00C05FC8">
        <w:rPr>
          <w:b w:val="0"/>
          <w:sz w:val="20"/>
          <w:szCs w:val="20"/>
          <w:lang w:val="el-GR"/>
        </w:rPr>
        <w:t>τοὺς</w:t>
      </w:r>
      <w:r w:rsidRPr="00C05FC8">
        <w:rPr>
          <w:b w:val="0"/>
          <w:sz w:val="20"/>
          <w:szCs w:val="20"/>
        </w:rPr>
        <w:t xml:space="preserve"> </w:t>
      </w:r>
      <w:r w:rsidRPr="00C05FC8">
        <w:rPr>
          <w:b w:val="0"/>
          <w:sz w:val="20"/>
          <w:szCs w:val="20"/>
          <w:lang w:val="el-GR"/>
        </w:rPr>
        <w:t>μαθητὰς</w:t>
      </w:r>
      <w:r w:rsidRPr="00C05FC8">
        <w:rPr>
          <w:b w:val="0"/>
          <w:sz w:val="20"/>
          <w:szCs w:val="20"/>
        </w:rPr>
        <w:t xml:space="preserve"> </w:t>
      </w:r>
      <w:r w:rsidRPr="00C05FC8">
        <w:rPr>
          <w:b w:val="0"/>
          <w:sz w:val="20"/>
          <w:szCs w:val="20"/>
          <w:lang w:val="el-GR"/>
        </w:rPr>
        <w:t>δεδιδαχέναι</w:t>
      </w:r>
      <w:r w:rsidRPr="00C05FC8">
        <w:rPr>
          <w:b w:val="0"/>
          <w:sz w:val="20"/>
          <w:szCs w:val="20"/>
        </w:rPr>
        <w:t xml:space="preserve"> </w:t>
      </w:r>
      <w:r w:rsidRPr="00C05FC8">
        <w:rPr>
          <w:b w:val="0"/>
          <w:sz w:val="20"/>
          <w:szCs w:val="20"/>
          <w:lang w:val="el-GR"/>
        </w:rPr>
        <w:t>τὸν</w:t>
      </w:r>
      <w:r w:rsidRPr="00C05FC8">
        <w:rPr>
          <w:b w:val="0"/>
          <w:sz w:val="20"/>
          <w:szCs w:val="20"/>
        </w:rPr>
        <w:t xml:space="preserve"> </w:t>
      </w:r>
      <w:r w:rsidRPr="00C05FC8">
        <w:rPr>
          <w:b w:val="0"/>
          <w:sz w:val="20"/>
          <w:szCs w:val="20"/>
          <w:lang w:val="el-GR"/>
        </w:rPr>
        <w:t>αὐτὸν</w:t>
      </w:r>
      <w:r w:rsidRPr="00C05FC8">
        <w:rPr>
          <w:b w:val="0"/>
          <w:sz w:val="20"/>
          <w:szCs w:val="20"/>
        </w:rPr>
        <w:t xml:space="preserve"> </w:t>
      </w:r>
      <w:r w:rsidRPr="00C05FC8">
        <w:rPr>
          <w:b w:val="0"/>
          <w:sz w:val="20"/>
          <w:szCs w:val="20"/>
          <w:lang w:val="el-GR"/>
        </w:rPr>
        <w:t>ψέγειν</w:t>
      </w:r>
      <w:r w:rsidRPr="00C05FC8">
        <w:rPr>
          <w:b w:val="0"/>
          <w:sz w:val="20"/>
          <w:szCs w:val="20"/>
        </w:rPr>
        <w:t xml:space="preserve"> </w:t>
      </w:r>
      <w:r w:rsidRPr="00C05FC8">
        <w:rPr>
          <w:b w:val="0"/>
          <w:sz w:val="20"/>
          <w:szCs w:val="20"/>
          <w:lang w:val="el-GR"/>
        </w:rPr>
        <w:t>καὶ</w:t>
      </w:r>
      <w:r w:rsidRPr="00C05FC8">
        <w:rPr>
          <w:b w:val="0"/>
          <w:sz w:val="20"/>
          <w:szCs w:val="20"/>
        </w:rPr>
        <w:t xml:space="preserve"> </w:t>
      </w:r>
      <w:r w:rsidRPr="00C05FC8">
        <w:rPr>
          <w:b w:val="0"/>
          <w:sz w:val="20"/>
          <w:szCs w:val="20"/>
          <w:lang w:val="el-GR"/>
        </w:rPr>
        <w:t>ἐπαινεῖν</w:t>
      </w:r>
      <w:r w:rsidRPr="00C05FC8">
        <w:rPr>
          <w:b w:val="0"/>
          <w:sz w:val="20"/>
          <w:szCs w:val="20"/>
        </w:rPr>
        <w:t>.</w:t>
      </w:r>
      <w:r>
        <w:rPr>
          <w:b w:val="0"/>
          <w:sz w:val="20"/>
          <w:szCs w:val="20"/>
        </w:rPr>
        <w:t xml:space="preserve"> </w:t>
      </w:r>
      <w:r w:rsidRPr="00C05FC8">
        <w:rPr>
          <w:b w:val="0"/>
          <w:sz w:val="20"/>
          <w:szCs w:val="20"/>
        </w:rPr>
        <w:t>(</w:t>
      </w:r>
      <w:r w:rsidRPr="000C3B95">
        <w:rPr>
          <w:b w:val="0"/>
          <w:sz w:val="20"/>
          <w:szCs w:val="20"/>
          <w:lang w:val="el-GR"/>
        </w:rPr>
        <w:t xml:space="preserve">Stephanos v. </w:t>
      </w:r>
      <w:hyperlink r:id="rId4" w:anchor="Byzanz" w:history="1">
        <w:r w:rsidRPr="000C3B95">
          <w:rPr>
            <w:b w:val="0"/>
            <w:sz w:val="20"/>
            <w:szCs w:val="20"/>
            <w:lang w:val="el-GR"/>
          </w:rPr>
          <w:t>Byzanz</w:t>
        </w:r>
      </w:hyperlink>
      <w:r w:rsidRPr="000C3B95">
        <w:rPr>
          <w:b w:val="0"/>
          <w:sz w:val="20"/>
          <w:szCs w:val="20"/>
          <w:lang w:val="el-GR"/>
        </w:rPr>
        <w:t xml:space="preserve"> s.v. Ἄβδηρος)</w:t>
      </w:r>
      <w:r w:rsidRPr="00C05FC8">
        <w:rPr>
          <w:b w:val="0"/>
          <w:sz w:val="20"/>
          <w:szCs w:val="20"/>
        </w:rPr>
        <w:t xml:space="preserve"> {Cap.325, Schirn.110}</w:t>
      </w:r>
    </w:p>
    <w:p w14:paraId="220189C2" w14:textId="5E3F5358" w:rsidR="006E5858" w:rsidRPr="00FA0188" w:rsidRDefault="006529C1" w:rsidP="00C05FC8">
      <w:pPr>
        <w:pStyle w:val="berschrift4"/>
        <w:rPr>
          <w:b w:val="0"/>
          <w:color w:val="C00000"/>
          <w:sz w:val="32"/>
          <w:szCs w:val="32"/>
        </w:rPr>
      </w:pPr>
      <w:r>
        <w:rPr>
          <w:b w:val="0"/>
          <w:sz w:val="32"/>
          <w:szCs w:val="32"/>
        </w:rPr>
        <w:tab/>
      </w:r>
      <w:r w:rsidRPr="00FA0188">
        <w:rPr>
          <w:b w:val="0"/>
          <w:color w:val="C00000"/>
          <w:sz w:val="32"/>
          <w:szCs w:val="32"/>
        </w:rPr>
        <w:t xml:space="preserve">Das Indefinitpronomen </w:t>
      </w:r>
      <w:r w:rsidRPr="00FA0188">
        <w:rPr>
          <w:b w:val="0"/>
          <w:color w:val="C00000"/>
        </w:rPr>
        <w:t>(enklitisch)</w:t>
      </w:r>
    </w:p>
    <w:tbl>
      <w:tblPr>
        <w:tblW w:w="0" w:type="auto"/>
        <w:tblLook w:val="04A0" w:firstRow="1" w:lastRow="0" w:firstColumn="1" w:lastColumn="0" w:noHBand="0" w:noVBand="1"/>
      </w:tblPr>
      <w:tblGrid>
        <w:gridCol w:w="1316"/>
        <w:gridCol w:w="1050"/>
        <w:gridCol w:w="576"/>
        <w:gridCol w:w="1967"/>
        <w:gridCol w:w="783"/>
      </w:tblGrid>
      <w:tr w:rsidR="00DF3A82" w:rsidRPr="00DF3A82" w14:paraId="26AB027D" w14:textId="7FA9B8C2" w:rsidTr="00DF3A82">
        <w:trPr>
          <w:trHeight w:val="415"/>
        </w:trPr>
        <w:tc>
          <w:tcPr>
            <w:tcW w:w="1316" w:type="dxa"/>
            <w:tcBorders>
              <w:bottom w:val="single" w:sz="4" w:space="0" w:color="auto"/>
            </w:tcBorders>
            <w:shd w:val="clear" w:color="auto" w:fill="auto"/>
            <w:vAlign w:val="center"/>
          </w:tcPr>
          <w:p w14:paraId="5A37642B" w14:textId="62401D4D" w:rsidR="006529C1" w:rsidRPr="00DF3A82" w:rsidRDefault="006529C1" w:rsidP="00802FBB">
            <w:pPr>
              <w:pStyle w:val="berschrift4"/>
              <w:rPr>
                <w:b w:val="0"/>
                <w:bCs w:val="0"/>
                <w:i/>
                <w:iCs/>
                <w:color w:val="808080"/>
                <w:sz w:val="20"/>
                <w:szCs w:val="20"/>
              </w:rPr>
            </w:pPr>
            <w:r w:rsidRPr="00DF3A82">
              <w:rPr>
                <w:b w:val="0"/>
                <w:bCs w:val="0"/>
                <w:i/>
                <w:iCs/>
                <w:color w:val="808080"/>
                <w:sz w:val="20"/>
                <w:szCs w:val="20"/>
              </w:rPr>
              <w:t>irgendwer</w:t>
            </w:r>
            <w:r w:rsidRPr="00DF3A82">
              <w:rPr>
                <w:b w:val="0"/>
                <w:bCs w:val="0"/>
                <w:i/>
                <w:iCs/>
                <w:color w:val="808080"/>
                <w:sz w:val="20"/>
                <w:szCs w:val="20"/>
              </w:rPr>
              <w:br/>
              <w:t>ei</w:t>
            </w:r>
            <w:r w:rsidR="00FA0188" w:rsidRPr="00DF3A82">
              <w:rPr>
                <w:b w:val="0"/>
                <w:bCs w:val="0"/>
                <w:i/>
                <w:iCs/>
                <w:color w:val="808080"/>
                <w:sz w:val="20"/>
                <w:szCs w:val="20"/>
              </w:rPr>
              <w:t>n/eine</w:t>
            </w:r>
          </w:p>
        </w:tc>
        <w:tc>
          <w:tcPr>
            <w:tcW w:w="1050" w:type="dxa"/>
            <w:tcBorders>
              <w:bottom w:val="single" w:sz="4" w:space="0" w:color="auto"/>
            </w:tcBorders>
            <w:shd w:val="clear" w:color="auto" w:fill="auto"/>
          </w:tcPr>
          <w:p w14:paraId="1A0AAD67" w14:textId="6F668F8F" w:rsidR="006529C1" w:rsidRPr="00DF3A82" w:rsidRDefault="006529C1" w:rsidP="00802FBB">
            <w:pPr>
              <w:pStyle w:val="berschrift4"/>
              <w:rPr>
                <w:b w:val="0"/>
                <w:bCs w:val="0"/>
                <w:i/>
                <w:iCs/>
                <w:color w:val="808080"/>
                <w:sz w:val="20"/>
                <w:szCs w:val="20"/>
              </w:rPr>
            </w:pPr>
            <w:r w:rsidRPr="00DF3A82">
              <w:rPr>
                <w:b w:val="0"/>
                <w:bCs w:val="0"/>
                <w:i/>
                <w:iCs/>
                <w:color w:val="808080"/>
                <w:sz w:val="20"/>
                <w:szCs w:val="20"/>
              </w:rPr>
              <w:t>irgendwas</w:t>
            </w:r>
            <w:r w:rsidRPr="00DF3A82">
              <w:rPr>
                <w:b w:val="0"/>
                <w:bCs w:val="0"/>
                <w:i/>
                <w:iCs/>
                <w:color w:val="808080"/>
                <w:sz w:val="20"/>
                <w:szCs w:val="20"/>
              </w:rPr>
              <w:br/>
              <w:t>etwas</w:t>
            </w:r>
          </w:p>
        </w:tc>
        <w:tc>
          <w:tcPr>
            <w:tcW w:w="436" w:type="dxa"/>
            <w:shd w:val="clear" w:color="auto" w:fill="auto"/>
          </w:tcPr>
          <w:p w14:paraId="401CF66D" w14:textId="77777777" w:rsidR="006529C1" w:rsidRPr="00DF3A82" w:rsidRDefault="006529C1" w:rsidP="00802FBB">
            <w:pPr>
              <w:pStyle w:val="berschrift4"/>
              <w:rPr>
                <w:b w:val="0"/>
                <w:bCs w:val="0"/>
                <w:i/>
                <w:iCs/>
                <w:color w:val="808080"/>
                <w:sz w:val="20"/>
                <w:szCs w:val="20"/>
              </w:rPr>
            </w:pPr>
          </w:p>
        </w:tc>
        <w:tc>
          <w:tcPr>
            <w:tcW w:w="1967" w:type="dxa"/>
            <w:tcBorders>
              <w:bottom w:val="single" w:sz="4" w:space="0" w:color="auto"/>
            </w:tcBorders>
            <w:shd w:val="clear" w:color="auto" w:fill="auto"/>
            <w:vAlign w:val="bottom"/>
          </w:tcPr>
          <w:p w14:paraId="0655BDD4" w14:textId="1779B5D8" w:rsidR="006529C1" w:rsidRPr="00DF3A82" w:rsidRDefault="006529C1" w:rsidP="00802FBB">
            <w:pPr>
              <w:pStyle w:val="berschrift4"/>
              <w:rPr>
                <w:b w:val="0"/>
                <w:bCs w:val="0"/>
                <w:i/>
                <w:iCs/>
                <w:color w:val="808080"/>
                <w:sz w:val="20"/>
                <w:szCs w:val="20"/>
              </w:rPr>
            </w:pPr>
            <w:r w:rsidRPr="00DF3A82">
              <w:rPr>
                <w:b w:val="0"/>
                <w:bCs w:val="0"/>
                <w:i/>
                <w:iCs/>
                <w:color w:val="808080"/>
                <w:sz w:val="20"/>
                <w:szCs w:val="20"/>
              </w:rPr>
              <w:t>einige</w:t>
            </w:r>
          </w:p>
        </w:tc>
        <w:tc>
          <w:tcPr>
            <w:tcW w:w="783" w:type="dxa"/>
            <w:tcBorders>
              <w:bottom w:val="single" w:sz="4" w:space="0" w:color="auto"/>
            </w:tcBorders>
            <w:shd w:val="clear" w:color="auto" w:fill="auto"/>
            <w:vAlign w:val="bottom"/>
          </w:tcPr>
          <w:p w14:paraId="2C85D2D7" w14:textId="0CBC18E4" w:rsidR="006529C1" w:rsidRPr="00DF3A82" w:rsidRDefault="006529C1" w:rsidP="00802FBB">
            <w:pPr>
              <w:pStyle w:val="berschrift4"/>
              <w:rPr>
                <w:b w:val="0"/>
                <w:bCs w:val="0"/>
                <w:i/>
                <w:iCs/>
                <w:color w:val="808080"/>
                <w:sz w:val="20"/>
                <w:szCs w:val="20"/>
              </w:rPr>
            </w:pPr>
            <w:r w:rsidRPr="00DF3A82">
              <w:rPr>
                <w:b w:val="0"/>
                <w:bCs w:val="0"/>
                <w:i/>
                <w:iCs/>
                <w:color w:val="808080"/>
                <w:sz w:val="20"/>
                <w:szCs w:val="20"/>
              </w:rPr>
              <w:t>einiges</w:t>
            </w:r>
          </w:p>
        </w:tc>
      </w:tr>
      <w:tr w:rsidR="00DF3A82" w:rsidRPr="00DF3A82" w14:paraId="7142D7E4" w14:textId="0979E3DC" w:rsidTr="00DF3A82">
        <w:trPr>
          <w:trHeight w:val="326"/>
        </w:trPr>
        <w:tc>
          <w:tcPr>
            <w:tcW w:w="1316" w:type="dxa"/>
            <w:tcBorders>
              <w:top w:val="single" w:sz="4" w:space="0" w:color="auto"/>
              <w:left w:val="single" w:sz="4" w:space="0" w:color="auto"/>
            </w:tcBorders>
            <w:shd w:val="clear" w:color="auto" w:fill="auto"/>
            <w:vAlign w:val="center"/>
          </w:tcPr>
          <w:p w14:paraId="3C4DFE8D" w14:textId="2648D687" w:rsidR="006529C1" w:rsidRPr="00DF3A82" w:rsidRDefault="006529C1" w:rsidP="00DF3A82">
            <w:pPr>
              <w:pStyle w:val="berschrift4"/>
              <w:jc w:val="center"/>
              <w:rPr>
                <w:b w:val="0"/>
                <w:bCs w:val="0"/>
                <w:sz w:val="20"/>
                <w:szCs w:val="20"/>
              </w:rPr>
            </w:pPr>
            <w:r w:rsidRPr="00DF3A82">
              <w:rPr>
                <w:b w:val="0"/>
                <w:bCs w:val="0"/>
                <w:sz w:val="22"/>
                <w:szCs w:val="22"/>
              </w:rPr>
              <w:t>τις</w:t>
            </w:r>
          </w:p>
        </w:tc>
        <w:tc>
          <w:tcPr>
            <w:tcW w:w="1050" w:type="dxa"/>
            <w:tcBorders>
              <w:top w:val="single" w:sz="4" w:space="0" w:color="auto"/>
              <w:right w:val="single" w:sz="4" w:space="0" w:color="auto"/>
            </w:tcBorders>
            <w:shd w:val="clear" w:color="auto" w:fill="auto"/>
          </w:tcPr>
          <w:p w14:paraId="172B4CE8" w14:textId="16B8BC10" w:rsidR="006529C1" w:rsidRPr="00DF3A82" w:rsidRDefault="006529C1" w:rsidP="00DF3A82">
            <w:pPr>
              <w:pStyle w:val="berschrift4"/>
              <w:jc w:val="center"/>
              <w:rPr>
                <w:b w:val="0"/>
                <w:bCs w:val="0"/>
                <w:sz w:val="22"/>
                <w:szCs w:val="22"/>
              </w:rPr>
            </w:pPr>
            <w:r w:rsidRPr="00DF3A82">
              <w:rPr>
                <w:b w:val="0"/>
                <w:bCs w:val="0"/>
                <w:sz w:val="22"/>
                <w:szCs w:val="22"/>
              </w:rPr>
              <w:t xml:space="preserve">    τι</w:t>
            </w:r>
          </w:p>
        </w:tc>
        <w:tc>
          <w:tcPr>
            <w:tcW w:w="436" w:type="dxa"/>
            <w:tcBorders>
              <w:left w:val="single" w:sz="4" w:space="0" w:color="auto"/>
              <w:right w:val="single" w:sz="4" w:space="0" w:color="auto"/>
            </w:tcBorders>
            <w:shd w:val="clear" w:color="auto" w:fill="auto"/>
            <w:vAlign w:val="center"/>
          </w:tcPr>
          <w:p w14:paraId="0A01AAE6" w14:textId="04D6904D" w:rsidR="006529C1" w:rsidRPr="00DF3A82" w:rsidRDefault="007B11C1" w:rsidP="00802FBB">
            <w:pPr>
              <w:pStyle w:val="berschrift4"/>
              <w:rPr>
                <w:b w:val="0"/>
                <w:bCs w:val="0"/>
                <w:sz w:val="16"/>
                <w:szCs w:val="16"/>
              </w:rPr>
            </w:pPr>
            <w:r w:rsidRPr="00DF3A82">
              <w:rPr>
                <w:b w:val="0"/>
                <w:bCs w:val="0"/>
                <w:sz w:val="16"/>
                <w:szCs w:val="16"/>
              </w:rPr>
              <w:t>Nom.</w:t>
            </w:r>
          </w:p>
        </w:tc>
        <w:tc>
          <w:tcPr>
            <w:tcW w:w="1967" w:type="dxa"/>
            <w:tcBorders>
              <w:top w:val="single" w:sz="4" w:space="0" w:color="auto"/>
              <w:left w:val="single" w:sz="4" w:space="0" w:color="auto"/>
            </w:tcBorders>
            <w:shd w:val="clear" w:color="auto" w:fill="auto"/>
            <w:vAlign w:val="center"/>
          </w:tcPr>
          <w:p w14:paraId="5BA43F72" w14:textId="03BE6C1E" w:rsidR="006529C1" w:rsidRPr="00DF3A82" w:rsidRDefault="006529C1" w:rsidP="00802FBB">
            <w:pPr>
              <w:pStyle w:val="berschrift4"/>
              <w:rPr>
                <w:b w:val="0"/>
                <w:bCs w:val="0"/>
                <w:sz w:val="20"/>
                <w:szCs w:val="20"/>
              </w:rPr>
            </w:pPr>
            <w:r w:rsidRPr="00DF3A82">
              <w:rPr>
                <w:b w:val="0"/>
                <w:bCs w:val="0"/>
                <w:sz w:val="22"/>
                <w:szCs w:val="22"/>
              </w:rPr>
              <w:t xml:space="preserve">     </w:t>
            </w:r>
            <w:r w:rsidRPr="00DF3A82">
              <w:rPr>
                <w:b w:val="0"/>
                <w:bCs w:val="0"/>
                <w:sz w:val="22"/>
                <w:szCs w:val="22"/>
              </w:rPr>
              <w:t>τινές</w:t>
            </w:r>
          </w:p>
        </w:tc>
        <w:tc>
          <w:tcPr>
            <w:tcW w:w="783" w:type="dxa"/>
            <w:tcBorders>
              <w:top w:val="single" w:sz="4" w:space="0" w:color="auto"/>
              <w:right w:val="single" w:sz="4" w:space="0" w:color="auto"/>
            </w:tcBorders>
            <w:shd w:val="clear" w:color="auto" w:fill="auto"/>
          </w:tcPr>
          <w:p w14:paraId="1888B7BB" w14:textId="35D8DBBE" w:rsidR="006529C1" w:rsidRPr="00DF3A82" w:rsidRDefault="006529C1" w:rsidP="00802FBB">
            <w:pPr>
              <w:pStyle w:val="berschrift4"/>
              <w:rPr>
                <w:b w:val="0"/>
                <w:bCs w:val="0"/>
                <w:sz w:val="20"/>
                <w:szCs w:val="20"/>
              </w:rPr>
            </w:pPr>
            <w:r w:rsidRPr="00DF3A82">
              <w:rPr>
                <w:b w:val="0"/>
                <w:bCs w:val="0"/>
                <w:sz w:val="22"/>
                <w:szCs w:val="22"/>
              </w:rPr>
              <w:t>τινά</w:t>
            </w:r>
          </w:p>
        </w:tc>
      </w:tr>
      <w:tr w:rsidR="006529C1" w:rsidRPr="00DF3A82" w14:paraId="12465A3F" w14:textId="0A06AFC2" w:rsidTr="00DF3A82">
        <w:tc>
          <w:tcPr>
            <w:tcW w:w="2366" w:type="dxa"/>
            <w:gridSpan w:val="2"/>
            <w:tcBorders>
              <w:left w:val="single" w:sz="4" w:space="0" w:color="auto"/>
              <w:right w:val="single" w:sz="4" w:space="0" w:color="auto"/>
            </w:tcBorders>
            <w:shd w:val="clear" w:color="auto" w:fill="auto"/>
            <w:vAlign w:val="center"/>
          </w:tcPr>
          <w:p w14:paraId="2BA2E8D3" w14:textId="27CFCA59" w:rsidR="006529C1" w:rsidRPr="00DF3A82" w:rsidRDefault="006529C1" w:rsidP="00DF3A82">
            <w:pPr>
              <w:pStyle w:val="berschrift4"/>
              <w:jc w:val="center"/>
              <w:rPr>
                <w:b w:val="0"/>
                <w:bCs w:val="0"/>
                <w:sz w:val="20"/>
                <w:szCs w:val="20"/>
              </w:rPr>
            </w:pPr>
            <w:r w:rsidRPr="00DF3A82">
              <w:rPr>
                <w:b w:val="0"/>
                <w:bCs w:val="0"/>
                <w:sz w:val="22"/>
                <w:szCs w:val="22"/>
                <w:lang w:val="el-GR"/>
              </w:rPr>
              <w:t>τινός</w:t>
            </w:r>
            <w:r w:rsidRPr="00DF3A82">
              <w:rPr>
                <w:b w:val="0"/>
                <w:bCs w:val="0"/>
                <w:sz w:val="18"/>
                <w:szCs w:val="18"/>
              </w:rPr>
              <w:t xml:space="preserve"> </w:t>
            </w:r>
          </w:p>
        </w:tc>
        <w:tc>
          <w:tcPr>
            <w:tcW w:w="436" w:type="dxa"/>
            <w:tcBorders>
              <w:left w:val="single" w:sz="4" w:space="0" w:color="auto"/>
              <w:right w:val="single" w:sz="4" w:space="0" w:color="auto"/>
            </w:tcBorders>
            <w:shd w:val="clear" w:color="auto" w:fill="auto"/>
            <w:vAlign w:val="center"/>
          </w:tcPr>
          <w:p w14:paraId="6A7C79E2" w14:textId="2C89883B" w:rsidR="006529C1" w:rsidRPr="00DF3A82" w:rsidRDefault="007B11C1" w:rsidP="00DF3A82">
            <w:pPr>
              <w:pStyle w:val="berschrift4"/>
              <w:jc w:val="center"/>
              <w:rPr>
                <w:b w:val="0"/>
                <w:bCs w:val="0"/>
                <w:sz w:val="16"/>
                <w:szCs w:val="16"/>
              </w:rPr>
            </w:pPr>
            <w:r w:rsidRPr="00DF3A82">
              <w:rPr>
                <w:b w:val="0"/>
                <w:bCs w:val="0"/>
                <w:sz w:val="16"/>
                <w:szCs w:val="16"/>
              </w:rPr>
              <w:t>Gen.</w:t>
            </w:r>
          </w:p>
        </w:tc>
        <w:tc>
          <w:tcPr>
            <w:tcW w:w="2750" w:type="dxa"/>
            <w:gridSpan w:val="2"/>
            <w:tcBorders>
              <w:left w:val="single" w:sz="4" w:space="0" w:color="auto"/>
              <w:right w:val="single" w:sz="4" w:space="0" w:color="auto"/>
            </w:tcBorders>
            <w:shd w:val="clear" w:color="auto" w:fill="auto"/>
          </w:tcPr>
          <w:p w14:paraId="3F29B951" w14:textId="195E1B08" w:rsidR="006529C1" w:rsidRPr="00DF3A82" w:rsidRDefault="006529C1" w:rsidP="00DF3A82">
            <w:pPr>
              <w:pStyle w:val="berschrift4"/>
              <w:jc w:val="center"/>
              <w:rPr>
                <w:b w:val="0"/>
                <w:bCs w:val="0"/>
                <w:sz w:val="22"/>
                <w:szCs w:val="22"/>
                <w:lang w:val="el-GR"/>
              </w:rPr>
            </w:pPr>
            <w:r w:rsidRPr="00DF3A82">
              <w:rPr>
                <w:b w:val="0"/>
                <w:bCs w:val="0"/>
                <w:sz w:val="22"/>
                <w:szCs w:val="22"/>
                <w:lang w:val="el-GR"/>
              </w:rPr>
              <w:t>τινῶν</w:t>
            </w:r>
          </w:p>
        </w:tc>
      </w:tr>
      <w:tr w:rsidR="006529C1" w:rsidRPr="00DF3A82" w14:paraId="51459478" w14:textId="0E951D38" w:rsidTr="00DF3A82">
        <w:tc>
          <w:tcPr>
            <w:tcW w:w="2366" w:type="dxa"/>
            <w:gridSpan w:val="2"/>
            <w:tcBorders>
              <w:left w:val="single" w:sz="4" w:space="0" w:color="auto"/>
              <w:right w:val="single" w:sz="4" w:space="0" w:color="auto"/>
            </w:tcBorders>
            <w:shd w:val="clear" w:color="auto" w:fill="auto"/>
            <w:vAlign w:val="center"/>
          </w:tcPr>
          <w:p w14:paraId="2C7430B7" w14:textId="69929278" w:rsidR="006529C1" w:rsidRPr="00DF3A82" w:rsidRDefault="006529C1" w:rsidP="00DF3A82">
            <w:pPr>
              <w:pStyle w:val="berschrift4"/>
              <w:jc w:val="center"/>
              <w:rPr>
                <w:b w:val="0"/>
                <w:bCs w:val="0"/>
                <w:sz w:val="20"/>
                <w:szCs w:val="20"/>
              </w:rPr>
            </w:pPr>
            <w:r w:rsidRPr="00DF3A82">
              <w:rPr>
                <w:b w:val="0"/>
                <w:bCs w:val="0"/>
                <w:sz w:val="22"/>
                <w:szCs w:val="22"/>
                <w:lang w:val="el-GR"/>
              </w:rPr>
              <w:t>τινί</w:t>
            </w:r>
          </w:p>
        </w:tc>
        <w:tc>
          <w:tcPr>
            <w:tcW w:w="436" w:type="dxa"/>
            <w:tcBorders>
              <w:left w:val="single" w:sz="4" w:space="0" w:color="auto"/>
              <w:right w:val="single" w:sz="4" w:space="0" w:color="auto"/>
            </w:tcBorders>
            <w:shd w:val="clear" w:color="auto" w:fill="auto"/>
            <w:vAlign w:val="center"/>
          </w:tcPr>
          <w:p w14:paraId="345D5476" w14:textId="13E195A8" w:rsidR="006529C1" w:rsidRPr="00DF3A82" w:rsidRDefault="007B11C1" w:rsidP="00DF3A82">
            <w:pPr>
              <w:pStyle w:val="berschrift4"/>
              <w:jc w:val="center"/>
              <w:rPr>
                <w:b w:val="0"/>
                <w:bCs w:val="0"/>
                <w:sz w:val="16"/>
                <w:szCs w:val="16"/>
              </w:rPr>
            </w:pPr>
            <w:r w:rsidRPr="00DF3A82">
              <w:rPr>
                <w:b w:val="0"/>
                <w:bCs w:val="0"/>
                <w:sz w:val="16"/>
                <w:szCs w:val="16"/>
              </w:rPr>
              <w:t>Dat.</w:t>
            </w:r>
          </w:p>
        </w:tc>
        <w:tc>
          <w:tcPr>
            <w:tcW w:w="2750" w:type="dxa"/>
            <w:gridSpan w:val="2"/>
            <w:tcBorders>
              <w:left w:val="single" w:sz="4" w:space="0" w:color="auto"/>
              <w:right w:val="single" w:sz="4" w:space="0" w:color="auto"/>
            </w:tcBorders>
            <w:shd w:val="clear" w:color="auto" w:fill="auto"/>
          </w:tcPr>
          <w:p w14:paraId="16521DE5" w14:textId="24DCFADD" w:rsidR="006529C1" w:rsidRPr="00DF3A82" w:rsidRDefault="006529C1" w:rsidP="00DF3A82">
            <w:pPr>
              <w:pStyle w:val="berschrift4"/>
              <w:jc w:val="center"/>
              <w:rPr>
                <w:b w:val="0"/>
                <w:bCs w:val="0"/>
                <w:sz w:val="22"/>
                <w:szCs w:val="22"/>
                <w:lang w:val="el-GR"/>
              </w:rPr>
            </w:pPr>
            <w:r w:rsidRPr="00DF3A82">
              <w:rPr>
                <w:b w:val="0"/>
                <w:bCs w:val="0"/>
                <w:sz w:val="22"/>
                <w:szCs w:val="22"/>
                <w:lang w:val="el-GR"/>
              </w:rPr>
              <w:t>τισ</w:t>
            </w:r>
            <w:r w:rsidRPr="00DF3A82">
              <w:rPr>
                <w:b w:val="0"/>
                <w:bCs w:val="0"/>
                <w:sz w:val="22"/>
                <w:szCs w:val="22"/>
                <w:lang w:val="el-GR"/>
              </w:rPr>
              <w:t>ί</w:t>
            </w:r>
            <w:r w:rsidRPr="00DF3A82">
              <w:rPr>
                <w:b w:val="0"/>
                <w:bCs w:val="0"/>
                <w:sz w:val="18"/>
                <w:szCs w:val="18"/>
                <w:lang w:val="el-GR"/>
              </w:rPr>
              <w:t>(ν)</w:t>
            </w:r>
          </w:p>
        </w:tc>
      </w:tr>
      <w:tr w:rsidR="00DF3A82" w:rsidRPr="00DF3A82" w14:paraId="6E7057F4" w14:textId="3EB115FD" w:rsidTr="00DF3A82">
        <w:tc>
          <w:tcPr>
            <w:tcW w:w="1316" w:type="dxa"/>
            <w:tcBorders>
              <w:left w:val="single" w:sz="4" w:space="0" w:color="auto"/>
              <w:bottom w:val="single" w:sz="4" w:space="0" w:color="auto"/>
            </w:tcBorders>
            <w:shd w:val="clear" w:color="auto" w:fill="auto"/>
            <w:vAlign w:val="center"/>
          </w:tcPr>
          <w:p w14:paraId="755DB108" w14:textId="7D998CD5" w:rsidR="006529C1" w:rsidRPr="00DF3A82" w:rsidRDefault="006529C1" w:rsidP="00DF3A82">
            <w:pPr>
              <w:pStyle w:val="berschrift4"/>
              <w:jc w:val="center"/>
              <w:rPr>
                <w:b w:val="0"/>
                <w:bCs w:val="0"/>
                <w:sz w:val="22"/>
                <w:szCs w:val="22"/>
              </w:rPr>
            </w:pPr>
            <w:r w:rsidRPr="00DF3A82">
              <w:rPr>
                <w:b w:val="0"/>
                <w:bCs w:val="0"/>
                <w:sz w:val="22"/>
                <w:szCs w:val="22"/>
              </w:rPr>
              <w:t>τινά</w:t>
            </w:r>
          </w:p>
        </w:tc>
        <w:tc>
          <w:tcPr>
            <w:tcW w:w="1050" w:type="dxa"/>
            <w:tcBorders>
              <w:bottom w:val="single" w:sz="4" w:space="0" w:color="auto"/>
              <w:right w:val="single" w:sz="4" w:space="0" w:color="auto"/>
            </w:tcBorders>
            <w:shd w:val="clear" w:color="auto" w:fill="auto"/>
          </w:tcPr>
          <w:p w14:paraId="265D8043" w14:textId="6ACBCEF7" w:rsidR="006529C1" w:rsidRPr="00DF3A82" w:rsidRDefault="006529C1" w:rsidP="00DF3A82">
            <w:pPr>
              <w:pStyle w:val="berschrift4"/>
              <w:jc w:val="center"/>
              <w:rPr>
                <w:b w:val="0"/>
                <w:bCs w:val="0"/>
                <w:sz w:val="22"/>
                <w:szCs w:val="22"/>
              </w:rPr>
            </w:pPr>
            <w:r w:rsidRPr="00DF3A82">
              <w:rPr>
                <w:b w:val="0"/>
                <w:bCs w:val="0"/>
                <w:sz w:val="22"/>
                <w:szCs w:val="22"/>
              </w:rPr>
              <w:t xml:space="preserve">    τι</w:t>
            </w:r>
          </w:p>
        </w:tc>
        <w:tc>
          <w:tcPr>
            <w:tcW w:w="436" w:type="dxa"/>
            <w:tcBorders>
              <w:left w:val="single" w:sz="4" w:space="0" w:color="auto"/>
              <w:right w:val="single" w:sz="4" w:space="0" w:color="auto"/>
            </w:tcBorders>
            <w:shd w:val="clear" w:color="auto" w:fill="auto"/>
            <w:vAlign w:val="center"/>
          </w:tcPr>
          <w:p w14:paraId="2E3307FF" w14:textId="4CDE9410" w:rsidR="006529C1" w:rsidRPr="00DF3A82" w:rsidRDefault="007B11C1" w:rsidP="00802FBB">
            <w:pPr>
              <w:pStyle w:val="berschrift4"/>
              <w:rPr>
                <w:b w:val="0"/>
                <w:bCs w:val="0"/>
                <w:sz w:val="16"/>
                <w:szCs w:val="16"/>
              </w:rPr>
            </w:pPr>
            <w:r w:rsidRPr="00DF3A82">
              <w:rPr>
                <w:b w:val="0"/>
                <w:bCs w:val="0"/>
                <w:sz w:val="16"/>
                <w:szCs w:val="16"/>
              </w:rPr>
              <w:t>Akk.</w:t>
            </w:r>
          </w:p>
        </w:tc>
        <w:tc>
          <w:tcPr>
            <w:tcW w:w="1967" w:type="dxa"/>
            <w:tcBorders>
              <w:left w:val="single" w:sz="4" w:space="0" w:color="auto"/>
              <w:bottom w:val="single" w:sz="4" w:space="0" w:color="auto"/>
            </w:tcBorders>
            <w:shd w:val="clear" w:color="auto" w:fill="auto"/>
            <w:vAlign w:val="center"/>
          </w:tcPr>
          <w:p w14:paraId="400E73A9" w14:textId="4BCE00A7" w:rsidR="006529C1" w:rsidRPr="00DF3A82" w:rsidRDefault="006529C1" w:rsidP="00802FBB">
            <w:pPr>
              <w:pStyle w:val="berschrift4"/>
              <w:rPr>
                <w:b w:val="0"/>
                <w:bCs w:val="0"/>
                <w:sz w:val="20"/>
                <w:szCs w:val="20"/>
              </w:rPr>
            </w:pPr>
            <w:r w:rsidRPr="00DF3A82">
              <w:rPr>
                <w:b w:val="0"/>
                <w:bCs w:val="0"/>
                <w:sz w:val="22"/>
                <w:szCs w:val="22"/>
              </w:rPr>
              <w:t xml:space="preserve">     </w:t>
            </w:r>
            <w:r w:rsidRPr="00DF3A82">
              <w:rPr>
                <w:b w:val="0"/>
                <w:bCs w:val="0"/>
                <w:sz w:val="22"/>
                <w:szCs w:val="22"/>
              </w:rPr>
              <w:t>τινάς</w:t>
            </w:r>
          </w:p>
        </w:tc>
        <w:tc>
          <w:tcPr>
            <w:tcW w:w="783" w:type="dxa"/>
            <w:tcBorders>
              <w:bottom w:val="single" w:sz="4" w:space="0" w:color="auto"/>
              <w:right w:val="single" w:sz="4" w:space="0" w:color="auto"/>
            </w:tcBorders>
            <w:shd w:val="clear" w:color="auto" w:fill="auto"/>
          </w:tcPr>
          <w:p w14:paraId="3E756DA3" w14:textId="39120321" w:rsidR="006529C1" w:rsidRPr="00DF3A82" w:rsidRDefault="006529C1" w:rsidP="00802FBB">
            <w:pPr>
              <w:pStyle w:val="berschrift4"/>
              <w:rPr>
                <w:b w:val="0"/>
                <w:bCs w:val="0"/>
                <w:sz w:val="20"/>
                <w:szCs w:val="20"/>
              </w:rPr>
            </w:pPr>
            <w:r w:rsidRPr="00DF3A82">
              <w:rPr>
                <w:b w:val="0"/>
                <w:bCs w:val="0"/>
                <w:sz w:val="22"/>
                <w:szCs w:val="22"/>
              </w:rPr>
              <w:t>τινά</w:t>
            </w:r>
          </w:p>
        </w:tc>
      </w:tr>
      <w:tr w:rsidR="00DF3A82" w:rsidRPr="00DF3A82" w14:paraId="06DB8102" w14:textId="36CD135A" w:rsidTr="00DF3A82">
        <w:tc>
          <w:tcPr>
            <w:tcW w:w="1316" w:type="dxa"/>
            <w:shd w:val="clear" w:color="auto" w:fill="auto"/>
          </w:tcPr>
          <w:p w14:paraId="4F6BB40A" w14:textId="77777777" w:rsidR="006529C1" w:rsidRPr="00DF3A82" w:rsidRDefault="006529C1" w:rsidP="00802FBB">
            <w:pPr>
              <w:pStyle w:val="berschrift4"/>
              <w:rPr>
                <w:b w:val="0"/>
                <w:sz w:val="20"/>
                <w:szCs w:val="20"/>
              </w:rPr>
            </w:pPr>
          </w:p>
        </w:tc>
        <w:tc>
          <w:tcPr>
            <w:tcW w:w="1050" w:type="dxa"/>
            <w:shd w:val="clear" w:color="auto" w:fill="auto"/>
          </w:tcPr>
          <w:p w14:paraId="71E6BA2C" w14:textId="77777777" w:rsidR="006529C1" w:rsidRPr="00DF3A82" w:rsidRDefault="006529C1" w:rsidP="00802FBB">
            <w:pPr>
              <w:pStyle w:val="berschrift4"/>
              <w:rPr>
                <w:b w:val="0"/>
                <w:sz w:val="20"/>
                <w:szCs w:val="20"/>
              </w:rPr>
            </w:pPr>
          </w:p>
        </w:tc>
        <w:tc>
          <w:tcPr>
            <w:tcW w:w="436" w:type="dxa"/>
            <w:shd w:val="clear" w:color="auto" w:fill="auto"/>
          </w:tcPr>
          <w:p w14:paraId="449931E8" w14:textId="77777777" w:rsidR="006529C1" w:rsidRPr="00DF3A82" w:rsidRDefault="006529C1" w:rsidP="00802FBB">
            <w:pPr>
              <w:pStyle w:val="berschrift4"/>
              <w:rPr>
                <w:b w:val="0"/>
                <w:sz w:val="20"/>
                <w:szCs w:val="20"/>
              </w:rPr>
            </w:pPr>
          </w:p>
        </w:tc>
        <w:tc>
          <w:tcPr>
            <w:tcW w:w="1967" w:type="dxa"/>
            <w:tcBorders>
              <w:top w:val="single" w:sz="4" w:space="0" w:color="auto"/>
            </w:tcBorders>
            <w:shd w:val="clear" w:color="auto" w:fill="auto"/>
          </w:tcPr>
          <w:p w14:paraId="3F83B51B" w14:textId="3225A9CC" w:rsidR="006529C1" w:rsidRPr="00DF3A82" w:rsidRDefault="006529C1" w:rsidP="00802FBB">
            <w:pPr>
              <w:pStyle w:val="berschrift4"/>
              <w:rPr>
                <w:b w:val="0"/>
                <w:sz w:val="20"/>
                <w:szCs w:val="20"/>
              </w:rPr>
            </w:pPr>
          </w:p>
        </w:tc>
        <w:tc>
          <w:tcPr>
            <w:tcW w:w="783" w:type="dxa"/>
            <w:tcBorders>
              <w:top w:val="single" w:sz="4" w:space="0" w:color="auto"/>
            </w:tcBorders>
            <w:shd w:val="clear" w:color="auto" w:fill="auto"/>
          </w:tcPr>
          <w:p w14:paraId="7E088C7B" w14:textId="77777777" w:rsidR="006529C1" w:rsidRPr="00DF3A82" w:rsidRDefault="006529C1" w:rsidP="00802FBB">
            <w:pPr>
              <w:pStyle w:val="berschrift4"/>
              <w:rPr>
                <w:b w:val="0"/>
                <w:sz w:val="20"/>
                <w:szCs w:val="20"/>
              </w:rPr>
            </w:pPr>
          </w:p>
        </w:tc>
      </w:tr>
    </w:tbl>
    <w:p w14:paraId="30C9456F" w14:textId="77777777" w:rsidR="00745316" w:rsidRPr="00FA0188" w:rsidRDefault="00745316" w:rsidP="00FA0188">
      <w:pPr>
        <w:pStyle w:val="berschrift4"/>
        <w:rPr>
          <w:b w:val="0"/>
          <w:sz w:val="8"/>
          <w:szCs w:val="8"/>
        </w:rPr>
      </w:pPr>
    </w:p>
    <w:sectPr w:rsidR="00745316" w:rsidRPr="00FA0188" w:rsidSect="00FA0188">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29E2"/>
    <w:rsid w:val="00001395"/>
    <w:rsid w:val="000019BD"/>
    <w:rsid w:val="00001BED"/>
    <w:rsid w:val="000142C6"/>
    <w:rsid w:val="000162BF"/>
    <w:rsid w:val="000208AD"/>
    <w:rsid w:val="00020DFB"/>
    <w:rsid w:val="00021B4F"/>
    <w:rsid w:val="000315EA"/>
    <w:rsid w:val="00031D04"/>
    <w:rsid w:val="00034B20"/>
    <w:rsid w:val="00037624"/>
    <w:rsid w:val="00037629"/>
    <w:rsid w:val="00043091"/>
    <w:rsid w:val="00046255"/>
    <w:rsid w:val="00054090"/>
    <w:rsid w:val="00054B9C"/>
    <w:rsid w:val="00055572"/>
    <w:rsid w:val="0006070E"/>
    <w:rsid w:val="00060DD0"/>
    <w:rsid w:val="00060F75"/>
    <w:rsid w:val="00067124"/>
    <w:rsid w:val="000720F5"/>
    <w:rsid w:val="00074F36"/>
    <w:rsid w:val="00082770"/>
    <w:rsid w:val="0008328F"/>
    <w:rsid w:val="00086877"/>
    <w:rsid w:val="00086DB6"/>
    <w:rsid w:val="00090654"/>
    <w:rsid w:val="00094482"/>
    <w:rsid w:val="000951C4"/>
    <w:rsid w:val="000A21F2"/>
    <w:rsid w:val="000A349B"/>
    <w:rsid w:val="000A3D40"/>
    <w:rsid w:val="000B0051"/>
    <w:rsid w:val="000B469F"/>
    <w:rsid w:val="000B4CF0"/>
    <w:rsid w:val="000B4E62"/>
    <w:rsid w:val="000C0B49"/>
    <w:rsid w:val="000C3B95"/>
    <w:rsid w:val="000C4DBE"/>
    <w:rsid w:val="000C65C7"/>
    <w:rsid w:val="000D2718"/>
    <w:rsid w:val="000E1312"/>
    <w:rsid w:val="000F326B"/>
    <w:rsid w:val="000F4BA2"/>
    <w:rsid w:val="00100C4C"/>
    <w:rsid w:val="0010614A"/>
    <w:rsid w:val="001063DE"/>
    <w:rsid w:val="001111CD"/>
    <w:rsid w:val="00112A2E"/>
    <w:rsid w:val="0011550D"/>
    <w:rsid w:val="00116829"/>
    <w:rsid w:val="00116AB3"/>
    <w:rsid w:val="00120570"/>
    <w:rsid w:val="00120C74"/>
    <w:rsid w:val="00122A16"/>
    <w:rsid w:val="001235D6"/>
    <w:rsid w:val="00124153"/>
    <w:rsid w:val="001250AD"/>
    <w:rsid w:val="00132F0F"/>
    <w:rsid w:val="0013345A"/>
    <w:rsid w:val="001410C6"/>
    <w:rsid w:val="00142256"/>
    <w:rsid w:val="00143D7E"/>
    <w:rsid w:val="001447EC"/>
    <w:rsid w:val="001452E8"/>
    <w:rsid w:val="00145B0B"/>
    <w:rsid w:val="001526C7"/>
    <w:rsid w:val="0015283A"/>
    <w:rsid w:val="00155A3B"/>
    <w:rsid w:val="001560F9"/>
    <w:rsid w:val="00156DCC"/>
    <w:rsid w:val="00157AB0"/>
    <w:rsid w:val="0016252C"/>
    <w:rsid w:val="00162F69"/>
    <w:rsid w:val="00165BE4"/>
    <w:rsid w:val="00165E0F"/>
    <w:rsid w:val="001671C2"/>
    <w:rsid w:val="00171260"/>
    <w:rsid w:val="001738B9"/>
    <w:rsid w:val="00173EF7"/>
    <w:rsid w:val="00177BD7"/>
    <w:rsid w:val="00180EF0"/>
    <w:rsid w:val="0018289F"/>
    <w:rsid w:val="00183F68"/>
    <w:rsid w:val="00185809"/>
    <w:rsid w:val="001867D6"/>
    <w:rsid w:val="00187DF4"/>
    <w:rsid w:val="0019069E"/>
    <w:rsid w:val="00190DF5"/>
    <w:rsid w:val="0019492C"/>
    <w:rsid w:val="001A257D"/>
    <w:rsid w:val="001A3DE0"/>
    <w:rsid w:val="001A767C"/>
    <w:rsid w:val="001A7A22"/>
    <w:rsid w:val="001A7BF2"/>
    <w:rsid w:val="001B1409"/>
    <w:rsid w:val="001B53E6"/>
    <w:rsid w:val="001B679A"/>
    <w:rsid w:val="001C124B"/>
    <w:rsid w:val="001C180E"/>
    <w:rsid w:val="001D025A"/>
    <w:rsid w:val="001D17A8"/>
    <w:rsid w:val="001D1F14"/>
    <w:rsid w:val="001D42A5"/>
    <w:rsid w:val="001D52A7"/>
    <w:rsid w:val="001E0E84"/>
    <w:rsid w:val="001E208F"/>
    <w:rsid w:val="001F0519"/>
    <w:rsid w:val="001F23D0"/>
    <w:rsid w:val="001F28F5"/>
    <w:rsid w:val="001F512A"/>
    <w:rsid w:val="001F7D0C"/>
    <w:rsid w:val="00201317"/>
    <w:rsid w:val="00203987"/>
    <w:rsid w:val="002061E4"/>
    <w:rsid w:val="00207291"/>
    <w:rsid w:val="0020781E"/>
    <w:rsid w:val="002118B8"/>
    <w:rsid w:val="00211A12"/>
    <w:rsid w:val="0021203E"/>
    <w:rsid w:val="00212F87"/>
    <w:rsid w:val="00217DA8"/>
    <w:rsid w:val="00221627"/>
    <w:rsid w:val="00221B22"/>
    <w:rsid w:val="002306A9"/>
    <w:rsid w:val="002359F5"/>
    <w:rsid w:val="00235E9A"/>
    <w:rsid w:val="00235EF1"/>
    <w:rsid w:val="00235FFB"/>
    <w:rsid w:val="00236300"/>
    <w:rsid w:val="00236EC2"/>
    <w:rsid w:val="00237420"/>
    <w:rsid w:val="00241978"/>
    <w:rsid w:val="0024365C"/>
    <w:rsid w:val="00244517"/>
    <w:rsid w:val="00251597"/>
    <w:rsid w:val="00253150"/>
    <w:rsid w:val="00255C56"/>
    <w:rsid w:val="00262369"/>
    <w:rsid w:val="00263FF5"/>
    <w:rsid w:val="002642FF"/>
    <w:rsid w:val="00264E80"/>
    <w:rsid w:val="0027047A"/>
    <w:rsid w:val="00272CD5"/>
    <w:rsid w:val="00273F43"/>
    <w:rsid w:val="002768F5"/>
    <w:rsid w:val="0027752C"/>
    <w:rsid w:val="0028296A"/>
    <w:rsid w:val="00283C12"/>
    <w:rsid w:val="00284031"/>
    <w:rsid w:val="00286B6D"/>
    <w:rsid w:val="00290172"/>
    <w:rsid w:val="002918CA"/>
    <w:rsid w:val="00291F28"/>
    <w:rsid w:val="002930C2"/>
    <w:rsid w:val="002971F5"/>
    <w:rsid w:val="002A1CFB"/>
    <w:rsid w:val="002A7005"/>
    <w:rsid w:val="002B02A7"/>
    <w:rsid w:val="002B4D1A"/>
    <w:rsid w:val="002B51C0"/>
    <w:rsid w:val="002C097B"/>
    <w:rsid w:val="002C0FED"/>
    <w:rsid w:val="002C439C"/>
    <w:rsid w:val="002C4C11"/>
    <w:rsid w:val="002C6549"/>
    <w:rsid w:val="002C735C"/>
    <w:rsid w:val="002D0395"/>
    <w:rsid w:val="002D11FB"/>
    <w:rsid w:val="002D16A7"/>
    <w:rsid w:val="002D2968"/>
    <w:rsid w:val="002D30AF"/>
    <w:rsid w:val="002E30E2"/>
    <w:rsid w:val="002E40DB"/>
    <w:rsid w:val="002E6E15"/>
    <w:rsid w:val="002E6E43"/>
    <w:rsid w:val="002F38EE"/>
    <w:rsid w:val="002F70C7"/>
    <w:rsid w:val="003011AC"/>
    <w:rsid w:val="00301A83"/>
    <w:rsid w:val="00303A8D"/>
    <w:rsid w:val="0030715F"/>
    <w:rsid w:val="00312C88"/>
    <w:rsid w:val="003131FB"/>
    <w:rsid w:val="00315908"/>
    <w:rsid w:val="00322FA2"/>
    <w:rsid w:val="00326934"/>
    <w:rsid w:val="003271A2"/>
    <w:rsid w:val="00332AF9"/>
    <w:rsid w:val="0033735C"/>
    <w:rsid w:val="00340EA7"/>
    <w:rsid w:val="003433F6"/>
    <w:rsid w:val="00343DF6"/>
    <w:rsid w:val="0034639F"/>
    <w:rsid w:val="003469E6"/>
    <w:rsid w:val="00346D0D"/>
    <w:rsid w:val="00346F04"/>
    <w:rsid w:val="003512C0"/>
    <w:rsid w:val="00355F29"/>
    <w:rsid w:val="00356FDA"/>
    <w:rsid w:val="0036357C"/>
    <w:rsid w:val="00363B09"/>
    <w:rsid w:val="00366495"/>
    <w:rsid w:val="00371E98"/>
    <w:rsid w:val="00372E61"/>
    <w:rsid w:val="00374A34"/>
    <w:rsid w:val="00377173"/>
    <w:rsid w:val="00377351"/>
    <w:rsid w:val="003823D6"/>
    <w:rsid w:val="00382FB5"/>
    <w:rsid w:val="003836BB"/>
    <w:rsid w:val="00383E18"/>
    <w:rsid w:val="00384831"/>
    <w:rsid w:val="00384E18"/>
    <w:rsid w:val="0038552B"/>
    <w:rsid w:val="00387115"/>
    <w:rsid w:val="0038717D"/>
    <w:rsid w:val="00394644"/>
    <w:rsid w:val="00396B92"/>
    <w:rsid w:val="003A09F7"/>
    <w:rsid w:val="003A2035"/>
    <w:rsid w:val="003A5547"/>
    <w:rsid w:val="003A751D"/>
    <w:rsid w:val="003B197B"/>
    <w:rsid w:val="003B1AFF"/>
    <w:rsid w:val="003B2EB6"/>
    <w:rsid w:val="003B477F"/>
    <w:rsid w:val="003B496B"/>
    <w:rsid w:val="003B4B49"/>
    <w:rsid w:val="003B7B5E"/>
    <w:rsid w:val="003C1F6B"/>
    <w:rsid w:val="003C3845"/>
    <w:rsid w:val="003C7D24"/>
    <w:rsid w:val="003D2827"/>
    <w:rsid w:val="003D338E"/>
    <w:rsid w:val="003D38AE"/>
    <w:rsid w:val="003D50EE"/>
    <w:rsid w:val="003E099D"/>
    <w:rsid w:val="003E34F1"/>
    <w:rsid w:val="003E477A"/>
    <w:rsid w:val="003E4CB2"/>
    <w:rsid w:val="003F436D"/>
    <w:rsid w:val="003F4CE1"/>
    <w:rsid w:val="003F67A6"/>
    <w:rsid w:val="004047C3"/>
    <w:rsid w:val="00406CDF"/>
    <w:rsid w:val="00407305"/>
    <w:rsid w:val="00413E90"/>
    <w:rsid w:val="00415810"/>
    <w:rsid w:val="00417BB7"/>
    <w:rsid w:val="0042123B"/>
    <w:rsid w:val="00422630"/>
    <w:rsid w:val="0042627B"/>
    <w:rsid w:val="00427C04"/>
    <w:rsid w:val="00427C80"/>
    <w:rsid w:val="00433A0E"/>
    <w:rsid w:val="00435CC5"/>
    <w:rsid w:val="00441408"/>
    <w:rsid w:val="00441959"/>
    <w:rsid w:val="00446E5A"/>
    <w:rsid w:val="004542D7"/>
    <w:rsid w:val="00455931"/>
    <w:rsid w:val="0045595B"/>
    <w:rsid w:val="004562D7"/>
    <w:rsid w:val="0045763C"/>
    <w:rsid w:val="004676D2"/>
    <w:rsid w:val="00472C46"/>
    <w:rsid w:val="00473CB6"/>
    <w:rsid w:val="0047633B"/>
    <w:rsid w:val="0047723E"/>
    <w:rsid w:val="00481904"/>
    <w:rsid w:val="00483AE9"/>
    <w:rsid w:val="00484221"/>
    <w:rsid w:val="00490677"/>
    <w:rsid w:val="00494C1A"/>
    <w:rsid w:val="004A3989"/>
    <w:rsid w:val="004A4CB4"/>
    <w:rsid w:val="004A4D2F"/>
    <w:rsid w:val="004A7CCB"/>
    <w:rsid w:val="004B1DD5"/>
    <w:rsid w:val="004C05A2"/>
    <w:rsid w:val="004C0CCD"/>
    <w:rsid w:val="004C2F1D"/>
    <w:rsid w:val="004C3A60"/>
    <w:rsid w:val="004C6311"/>
    <w:rsid w:val="004D0CA7"/>
    <w:rsid w:val="004D0E49"/>
    <w:rsid w:val="004D3B27"/>
    <w:rsid w:val="004D4070"/>
    <w:rsid w:val="004D5794"/>
    <w:rsid w:val="004D7B53"/>
    <w:rsid w:val="004E0A9D"/>
    <w:rsid w:val="004E2039"/>
    <w:rsid w:val="004E20E0"/>
    <w:rsid w:val="004E2FEB"/>
    <w:rsid w:val="004E3D8C"/>
    <w:rsid w:val="004E7F42"/>
    <w:rsid w:val="004F0BA9"/>
    <w:rsid w:val="004F27FC"/>
    <w:rsid w:val="00500127"/>
    <w:rsid w:val="00502D0E"/>
    <w:rsid w:val="0050702F"/>
    <w:rsid w:val="0052475C"/>
    <w:rsid w:val="0053024C"/>
    <w:rsid w:val="00530F70"/>
    <w:rsid w:val="0053472D"/>
    <w:rsid w:val="0053611C"/>
    <w:rsid w:val="005427E7"/>
    <w:rsid w:val="005537A4"/>
    <w:rsid w:val="00553B04"/>
    <w:rsid w:val="00571521"/>
    <w:rsid w:val="00573D30"/>
    <w:rsid w:val="00574186"/>
    <w:rsid w:val="00574441"/>
    <w:rsid w:val="00575A64"/>
    <w:rsid w:val="00580758"/>
    <w:rsid w:val="00580F45"/>
    <w:rsid w:val="00582A21"/>
    <w:rsid w:val="00584D3C"/>
    <w:rsid w:val="00586DED"/>
    <w:rsid w:val="005907E7"/>
    <w:rsid w:val="00591102"/>
    <w:rsid w:val="00593C65"/>
    <w:rsid w:val="00593FFB"/>
    <w:rsid w:val="00594028"/>
    <w:rsid w:val="005A0B14"/>
    <w:rsid w:val="005A1003"/>
    <w:rsid w:val="005A34D6"/>
    <w:rsid w:val="005A4C43"/>
    <w:rsid w:val="005B05A5"/>
    <w:rsid w:val="005B137D"/>
    <w:rsid w:val="005B1890"/>
    <w:rsid w:val="005C0786"/>
    <w:rsid w:val="005C158C"/>
    <w:rsid w:val="005C4186"/>
    <w:rsid w:val="005C747A"/>
    <w:rsid w:val="005D04AA"/>
    <w:rsid w:val="005D0D89"/>
    <w:rsid w:val="005D4031"/>
    <w:rsid w:val="005D5D11"/>
    <w:rsid w:val="005E033B"/>
    <w:rsid w:val="005E1A92"/>
    <w:rsid w:val="005E758A"/>
    <w:rsid w:val="005E7F4C"/>
    <w:rsid w:val="005F5987"/>
    <w:rsid w:val="005F726F"/>
    <w:rsid w:val="005F7B56"/>
    <w:rsid w:val="00600E86"/>
    <w:rsid w:val="006010D8"/>
    <w:rsid w:val="00601650"/>
    <w:rsid w:val="00604587"/>
    <w:rsid w:val="006058CF"/>
    <w:rsid w:val="00606DFC"/>
    <w:rsid w:val="006120CB"/>
    <w:rsid w:val="00613612"/>
    <w:rsid w:val="006137E5"/>
    <w:rsid w:val="00620A27"/>
    <w:rsid w:val="00621904"/>
    <w:rsid w:val="00621BDC"/>
    <w:rsid w:val="00622FDE"/>
    <w:rsid w:val="006234CE"/>
    <w:rsid w:val="0062397D"/>
    <w:rsid w:val="006240AC"/>
    <w:rsid w:val="006246ED"/>
    <w:rsid w:val="00625CF9"/>
    <w:rsid w:val="00636B11"/>
    <w:rsid w:val="00636EB3"/>
    <w:rsid w:val="00640FF7"/>
    <w:rsid w:val="0064300B"/>
    <w:rsid w:val="00644343"/>
    <w:rsid w:val="006453CB"/>
    <w:rsid w:val="006466E6"/>
    <w:rsid w:val="00647D0F"/>
    <w:rsid w:val="006529C1"/>
    <w:rsid w:val="00655BB1"/>
    <w:rsid w:val="00662D7B"/>
    <w:rsid w:val="00663A88"/>
    <w:rsid w:val="006648C6"/>
    <w:rsid w:val="006652E8"/>
    <w:rsid w:val="00666023"/>
    <w:rsid w:val="0067540F"/>
    <w:rsid w:val="00676B7E"/>
    <w:rsid w:val="006803B3"/>
    <w:rsid w:val="00683F63"/>
    <w:rsid w:val="006847BF"/>
    <w:rsid w:val="00687699"/>
    <w:rsid w:val="006912D0"/>
    <w:rsid w:val="006920D5"/>
    <w:rsid w:val="00692B9E"/>
    <w:rsid w:val="00693A31"/>
    <w:rsid w:val="006941AC"/>
    <w:rsid w:val="006951D9"/>
    <w:rsid w:val="006A25F4"/>
    <w:rsid w:val="006A3376"/>
    <w:rsid w:val="006A3533"/>
    <w:rsid w:val="006A5888"/>
    <w:rsid w:val="006A6176"/>
    <w:rsid w:val="006A6ECE"/>
    <w:rsid w:val="006A7545"/>
    <w:rsid w:val="006A7FBE"/>
    <w:rsid w:val="006B333D"/>
    <w:rsid w:val="006B3352"/>
    <w:rsid w:val="006B47C7"/>
    <w:rsid w:val="006C0289"/>
    <w:rsid w:val="006C0294"/>
    <w:rsid w:val="006C0715"/>
    <w:rsid w:val="006C1D13"/>
    <w:rsid w:val="006C1E43"/>
    <w:rsid w:val="006C52C8"/>
    <w:rsid w:val="006C6256"/>
    <w:rsid w:val="006C66F8"/>
    <w:rsid w:val="006C7ACE"/>
    <w:rsid w:val="006D2A01"/>
    <w:rsid w:val="006D6905"/>
    <w:rsid w:val="006E0460"/>
    <w:rsid w:val="006E0FB7"/>
    <w:rsid w:val="006E23FA"/>
    <w:rsid w:val="006E511A"/>
    <w:rsid w:val="006E5858"/>
    <w:rsid w:val="006F2AE1"/>
    <w:rsid w:val="006F4726"/>
    <w:rsid w:val="006F70F8"/>
    <w:rsid w:val="00702C13"/>
    <w:rsid w:val="007056AE"/>
    <w:rsid w:val="007102CE"/>
    <w:rsid w:val="00711B73"/>
    <w:rsid w:val="00713DA4"/>
    <w:rsid w:val="0072013F"/>
    <w:rsid w:val="00720642"/>
    <w:rsid w:val="00724BAD"/>
    <w:rsid w:val="0072575A"/>
    <w:rsid w:val="00726CD7"/>
    <w:rsid w:val="00733681"/>
    <w:rsid w:val="007406E8"/>
    <w:rsid w:val="00745316"/>
    <w:rsid w:val="00747D21"/>
    <w:rsid w:val="00751254"/>
    <w:rsid w:val="00755C1A"/>
    <w:rsid w:val="00755F79"/>
    <w:rsid w:val="00756A7C"/>
    <w:rsid w:val="00760140"/>
    <w:rsid w:val="007603A9"/>
    <w:rsid w:val="0076158C"/>
    <w:rsid w:val="00761871"/>
    <w:rsid w:val="007629E2"/>
    <w:rsid w:val="00765536"/>
    <w:rsid w:val="007662DF"/>
    <w:rsid w:val="0076633B"/>
    <w:rsid w:val="00773188"/>
    <w:rsid w:val="00780BD8"/>
    <w:rsid w:val="007815FE"/>
    <w:rsid w:val="007853A2"/>
    <w:rsid w:val="007908DC"/>
    <w:rsid w:val="00790A29"/>
    <w:rsid w:val="00796CE7"/>
    <w:rsid w:val="007A0D4B"/>
    <w:rsid w:val="007A12F3"/>
    <w:rsid w:val="007A19D3"/>
    <w:rsid w:val="007A2321"/>
    <w:rsid w:val="007A419D"/>
    <w:rsid w:val="007B11C1"/>
    <w:rsid w:val="007B1620"/>
    <w:rsid w:val="007B2CDD"/>
    <w:rsid w:val="007B49C2"/>
    <w:rsid w:val="007B5099"/>
    <w:rsid w:val="007C0784"/>
    <w:rsid w:val="007D0236"/>
    <w:rsid w:val="007D05F9"/>
    <w:rsid w:val="007D1442"/>
    <w:rsid w:val="007D1556"/>
    <w:rsid w:val="007D3285"/>
    <w:rsid w:val="007D43EF"/>
    <w:rsid w:val="007D57F3"/>
    <w:rsid w:val="007E06B3"/>
    <w:rsid w:val="007E1361"/>
    <w:rsid w:val="007E2CFF"/>
    <w:rsid w:val="007E5A42"/>
    <w:rsid w:val="007E7ACA"/>
    <w:rsid w:val="007E7B5D"/>
    <w:rsid w:val="007F011C"/>
    <w:rsid w:val="007F0F0A"/>
    <w:rsid w:val="007F1AF9"/>
    <w:rsid w:val="007F1DA4"/>
    <w:rsid w:val="007F3B45"/>
    <w:rsid w:val="007F3E89"/>
    <w:rsid w:val="007F43B5"/>
    <w:rsid w:val="007F5BD6"/>
    <w:rsid w:val="00802082"/>
    <w:rsid w:val="008027A4"/>
    <w:rsid w:val="00802FBB"/>
    <w:rsid w:val="00803CBB"/>
    <w:rsid w:val="008118F9"/>
    <w:rsid w:val="00813474"/>
    <w:rsid w:val="00813BCC"/>
    <w:rsid w:val="008145FA"/>
    <w:rsid w:val="00817674"/>
    <w:rsid w:val="00822038"/>
    <w:rsid w:val="008231BD"/>
    <w:rsid w:val="00823CB5"/>
    <w:rsid w:val="00825773"/>
    <w:rsid w:val="00825E19"/>
    <w:rsid w:val="008303B2"/>
    <w:rsid w:val="0083234B"/>
    <w:rsid w:val="008357FA"/>
    <w:rsid w:val="00835D98"/>
    <w:rsid w:val="008407F8"/>
    <w:rsid w:val="00840E3F"/>
    <w:rsid w:val="00847813"/>
    <w:rsid w:val="0085038C"/>
    <w:rsid w:val="00852F74"/>
    <w:rsid w:val="00853325"/>
    <w:rsid w:val="00856232"/>
    <w:rsid w:val="0085670D"/>
    <w:rsid w:val="00857DA5"/>
    <w:rsid w:val="00857DD0"/>
    <w:rsid w:val="00860ACC"/>
    <w:rsid w:val="0086179E"/>
    <w:rsid w:val="00862629"/>
    <w:rsid w:val="008639ED"/>
    <w:rsid w:val="008745A1"/>
    <w:rsid w:val="00874AA3"/>
    <w:rsid w:val="00875486"/>
    <w:rsid w:val="00875D90"/>
    <w:rsid w:val="00885BEB"/>
    <w:rsid w:val="00886682"/>
    <w:rsid w:val="008904C2"/>
    <w:rsid w:val="00890662"/>
    <w:rsid w:val="00893EFB"/>
    <w:rsid w:val="008A0893"/>
    <w:rsid w:val="008A13BF"/>
    <w:rsid w:val="008A1D58"/>
    <w:rsid w:val="008A276F"/>
    <w:rsid w:val="008A2CDB"/>
    <w:rsid w:val="008A48C8"/>
    <w:rsid w:val="008A56AA"/>
    <w:rsid w:val="008B18C4"/>
    <w:rsid w:val="008B1CED"/>
    <w:rsid w:val="008B258C"/>
    <w:rsid w:val="008B3E87"/>
    <w:rsid w:val="008B4DFF"/>
    <w:rsid w:val="008B5C9F"/>
    <w:rsid w:val="008B61BB"/>
    <w:rsid w:val="008B6763"/>
    <w:rsid w:val="008B7374"/>
    <w:rsid w:val="008C557B"/>
    <w:rsid w:val="008C7605"/>
    <w:rsid w:val="008D0917"/>
    <w:rsid w:val="008D0EF5"/>
    <w:rsid w:val="008D1393"/>
    <w:rsid w:val="008D3BE4"/>
    <w:rsid w:val="008D68A0"/>
    <w:rsid w:val="008D756F"/>
    <w:rsid w:val="008E1B82"/>
    <w:rsid w:val="008E26B0"/>
    <w:rsid w:val="008F15EB"/>
    <w:rsid w:val="008F5CB3"/>
    <w:rsid w:val="008F66CE"/>
    <w:rsid w:val="008F7B0F"/>
    <w:rsid w:val="00901A98"/>
    <w:rsid w:val="0090267A"/>
    <w:rsid w:val="00902F05"/>
    <w:rsid w:val="00903101"/>
    <w:rsid w:val="009115FD"/>
    <w:rsid w:val="009137A7"/>
    <w:rsid w:val="00917D79"/>
    <w:rsid w:val="00925D16"/>
    <w:rsid w:val="00925EF2"/>
    <w:rsid w:val="00936101"/>
    <w:rsid w:val="00936CBA"/>
    <w:rsid w:val="009412B6"/>
    <w:rsid w:val="009431F9"/>
    <w:rsid w:val="0094491A"/>
    <w:rsid w:val="00945475"/>
    <w:rsid w:val="00952C5C"/>
    <w:rsid w:val="00953EA5"/>
    <w:rsid w:val="009551CA"/>
    <w:rsid w:val="00957148"/>
    <w:rsid w:val="00965B68"/>
    <w:rsid w:val="00967633"/>
    <w:rsid w:val="00971C14"/>
    <w:rsid w:val="009727E3"/>
    <w:rsid w:val="00972893"/>
    <w:rsid w:val="009742B2"/>
    <w:rsid w:val="009754E2"/>
    <w:rsid w:val="00981574"/>
    <w:rsid w:val="00985F48"/>
    <w:rsid w:val="00987D61"/>
    <w:rsid w:val="00990BEC"/>
    <w:rsid w:val="00990C43"/>
    <w:rsid w:val="0099146E"/>
    <w:rsid w:val="0099421F"/>
    <w:rsid w:val="009967E2"/>
    <w:rsid w:val="00997957"/>
    <w:rsid w:val="009A1A20"/>
    <w:rsid w:val="009A22D3"/>
    <w:rsid w:val="009A5865"/>
    <w:rsid w:val="009B1101"/>
    <w:rsid w:val="009B3BE4"/>
    <w:rsid w:val="009B5F23"/>
    <w:rsid w:val="009C0942"/>
    <w:rsid w:val="009C33CC"/>
    <w:rsid w:val="009D0D65"/>
    <w:rsid w:val="009D1203"/>
    <w:rsid w:val="009D7D04"/>
    <w:rsid w:val="009E0903"/>
    <w:rsid w:val="009E0D6A"/>
    <w:rsid w:val="009E3435"/>
    <w:rsid w:val="009F08E8"/>
    <w:rsid w:val="009F1289"/>
    <w:rsid w:val="009F2D20"/>
    <w:rsid w:val="009F32B8"/>
    <w:rsid w:val="009F6787"/>
    <w:rsid w:val="00A01403"/>
    <w:rsid w:val="00A014C9"/>
    <w:rsid w:val="00A01AE5"/>
    <w:rsid w:val="00A04852"/>
    <w:rsid w:val="00A12B12"/>
    <w:rsid w:val="00A1421A"/>
    <w:rsid w:val="00A16A6C"/>
    <w:rsid w:val="00A2099E"/>
    <w:rsid w:val="00A216A4"/>
    <w:rsid w:val="00A25175"/>
    <w:rsid w:val="00A25E57"/>
    <w:rsid w:val="00A31695"/>
    <w:rsid w:val="00A3193E"/>
    <w:rsid w:val="00A32900"/>
    <w:rsid w:val="00A32B9C"/>
    <w:rsid w:val="00A340E9"/>
    <w:rsid w:val="00A355B0"/>
    <w:rsid w:val="00A419EC"/>
    <w:rsid w:val="00A449C7"/>
    <w:rsid w:val="00A56EFE"/>
    <w:rsid w:val="00A60F6A"/>
    <w:rsid w:val="00A66B62"/>
    <w:rsid w:val="00A7139F"/>
    <w:rsid w:val="00A7165B"/>
    <w:rsid w:val="00A72272"/>
    <w:rsid w:val="00A7318A"/>
    <w:rsid w:val="00A77A02"/>
    <w:rsid w:val="00A8129B"/>
    <w:rsid w:val="00A8304B"/>
    <w:rsid w:val="00A84665"/>
    <w:rsid w:val="00A913E4"/>
    <w:rsid w:val="00A93354"/>
    <w:rsid w:val="00A967FF"/>
    <w:rsid w:val="00AA3600"/>
    <w:rsid w:val="00AA5C0E"/>
    <w:rsid w:val="00AB4505"/>
    <w:rsid w:val="00AB5768"/>
    <w:rsid w:val="00AB5A7F"/>
    <w:rsid w:val="00AB5B15"/>
    <w:rsid w:val="00AB6783"/>
    <w:rsid w:val="00AC3CBB"/>
    <w:rsid w:val="00AD1297"/>
    <w:rsid w:val="00AD14DB"/>
    <w:rsid w:val="00AD271A"/>
    <w:rsid w:val="00AD4849"/>
    <w:rsid w:val="00AD4BFA"/>
    <w:rsid w:val="00AD60FF"/>
    <w:rsid w:val="00AE3C41"/>
    <w:rsid w:val="00AE3C49"/>
    <w:rsid w:val="00AE41D5"/>
    <w:rsid w:val="00AF1A3D"/>
    <w:rsid w:val="00AF36C2"/>
    <w:rsid w:val="00AF410B"/>
    <w:rsid w:val="00AF443C"/>
    <w:rsid w:val="00AF6B24"/>
    <w:rsid w:val="00B04421"/>
    <w:rsid w:val="00B0611D"/>
    <w:rsid w:val="00B115E2"/>
    <w:rsid w:val="00B1298A"/>
    <w:rsid w:val="00B12CD1"/>
    <w:rsid w:val="00B229F2"/>
    <w:rsid w:val="00B23D6B"/>
    <w:rsid w:val="00B24398"/>
    <w:rsid w:val="00B24B01"/>
    <w:rsid w:val="00B26E65"/>
    <w:rsid w:val="00B308CC"/>
    <w:rsid w:val="00B33667"/>
    <w:rsid w:val="00B3374A"/>
    <w:rsid w:val="00B3429E"/>
    <w:rsid w:val="00B36FFB"/>
    <w:rsid w:val="00B454CF"/>
    <w:rsid w:val="00B4648E"/>
    <w:rsid w:val="00B47185"/>
    <w:rsid w:val="00B47A6C"/>
    <w:rsid w:val="00B50577"/>
    <w:rsid w:val="00B53A1A"/>
    <w:rsid w:val="00B54E89"/>
    <w:rsid w:val="00B55458"/>
    <w:rsid w:val="00B563FE"/>
    <w:rsid w:val="00B613E5"/>
    <w:rsid w:val="00B668E0"/>
    <w:rsid w:val="00B67B1C"/>
    <w:rsid w:val="00B705DA"/>
    <w:rsid w:val="00B71E98"/>
    <w:rsid w:val="00B71F3C"/>
    <w:rsid w:val="00B737BD"/>
    <w:rsid w:val="00B74B86"/>
    <w:rsid w:val="00B76E41"/>
    <w:rsid w:val="00B76F8D"/>
    <w:rsid w:val="00B822F6"/>
    <w:rsid w:val="00B853E4"/>
    <w:rsid w:val="00B87084"/>
    <w:rsid w:val="00B93379"/>
    <w:rsid w:val="00B93DFB"/>
    <w:rsid w:val="00BA388F"/>
    <w:rsid w:val="00BA6085"/>
    <w:rsid w:val="00BB2001"/>
    <w:rsid w:val="00BB5C87"/>
    <w:rsid w:val="00BB655D"/>
    <w:rsid w:val="00BB6792"/>
    <w:rsid w:val="00BB727A"/>
    <w:rsid w:val="00BC076C"/>
    <w:rsid w:val="00BC35CD"/>
    <w:rsid w:val="00BC3EDE"/>
    <w:rsid w:val="00BC439F"/>
    <w:rsid w:val="00BC50B3"/>
    <w:rsid w:val="00BD0B81"/>
    <w:rsid w:val="00BD1972"/>
    <w:rsid w:val="00BD3413"/>
    <w:rsid w:val="00BD7C44"/>
    <w:rsid w:val="00BE0A7E"/>
    <w:rsid w:val="00BE3DE4"/>
    <w:rsid w:val="00BE43AA"/>
    <w:rsid w:val="00BE7640"/>
    <w:rsid w:val="00BF099C"/>
    <w:rsid w:val="00BF524B"/>
    <w:rsid w:val="00BF6A4B"/>
    <w:rsid w:val="00C011FE"/>
    <w:rsid w:val="00C01D06"/>
    <w:rsid w:val="00C0423A"/>
    <w:rsid w:val="00C05FC8"/>
    <w:rsid w:val="00C060AB"/>
    <w:rsid w:val="00C06296"/>
    <w:rsid w:val="00C06D08"/>
    <w:rsid w:val="00C11642"/>
    <w:rsid w:val="00C1655B"/>
    <w:rsid w:val="00C231F8"/>
    <w:rsid w:val="00C242A6"/>
    <w:rsid w:val="00C24506"/>
    <w:rsid w:val="00C24F06"/>
    <w:rsid w:val="00C31B19"/>
    <w:rsid w:val="00C32249"/>
    <w:rsid w:val="00C32D73"/>
    <w:rsid w:val="00C364BD"/>
    <w:rsid w:val="00C37D2A"/>
    <w:rsid w:val="00C40C9F"/>
    <w:rsid w:val="00C42745"/>
    <w:rsid w:val="00C42E9F"/>
    <w:rsid w:val="00C55676"/>
    <w:rsid w:val="00C55B32"/>
    <w:rsid w:val="00C56D7B"/>
    <w:rsid w:val="00C615C9"/>
    <w:rsid w:val="00C6354A"/>
    <w:rsid w:val="00C638C1"/>
    <w:rsid w:val="00C65F17"/>
    <w:rsid w:val="00C66A05"/>
    <w:rsid w:val="00C67507"/>
    <w:rsid w:val="00C678E5"/>
    <w:rsid w:val="00C70212"/>
    <w:rsid w:val="00C70FB7"/>
    <w:rsid w:val="00C839AC"/>
    <w:rsid w:val="00C85D43"/>
    <w:rsid w:val="00C86BC4"/>
    <w:rsid w:val="00C90528"/>
    <w:rsid w:val="00C91070"/>
    <w:rsid w:val="00C91F1D"/>
    <w:rsid w:val="00C92D5E"/>
    <w:rsid w:val="00C95AC7"/>
    <w:rsid w:val="00CA0D2C"/>
    <w:rsid w:val="00CA40B5"/>
    <w:rsid w:val="00CA4D8C"/>
    <w:rsid w:val="00CA5F40"/>
    <w:rsid w:val="00CB31EB"/>
    <w:rsid w:val="00CB6825"/>
    <w:rsid w:val="00CB7AC7"/>
    <w:rsid w:val="00CC084C"/>
    <w:rsid w:val="00CD0382"/>
    <w:rsid w:val="00CD1CC2"/>
    <w:rsid w:val="00CD43E8"/>
    <w:rsid w:val="00CD69FE"/>
    <w:rsid w:val="00CD6FA1"/>
    <w:rsid w:val="00CD71CF"/>
    <w:rsid w:val="00CE0E2A"/>
    <w:rsid w:val="00CE761D"/>
    <w:rsid w:val="00CF253F"/>
    <w:rsid w:val="00CF5476"/>
    <w:rsid w:val="00CF69BB"/>
    <w:rsid w:val="00D00F15"/>
    <w:rsid w:val="00D021F9"/>
    <w:rsid w:val="00D0442F"/>
    <w:rsid w:val="00D0713A"/>
    <w:rsid w:val="00D07A65"/>
    <w:rsid w:val="00D142FB"/>
    <w:rsid w:val="00D14B08"/>
    <w:rsid w:val="00D169EE"/>
    <w:rsid w:val="00D17F4E"/>
    <w:rsid w:val="00D20DA7"/>
    <w:rsid w:val="00D23177"/>
    <w:rsid w:val="00D23D54"/>
    <w:rsid w:val="00D2419A"/>
    <w:rsid w:val="00D26A85"/>
    <w:rsid w:val="00D2736B"/>
    <w:rsid w:val="00D32371"/>
    <w:rsid w:val="00D3497F"/>
    <w:rsid w:val="00D35452"/>
    <w:rsid w:val="00D37809"/>
    <w:rsid w:val="00D4175D"/>
    <w:rsid w:val="00D421F1"/>
    <w:rsid w:val="00D430F3"/>
    <w:rsid w:val="00D4368C"/>
    <w:rsid w:val="00D43749"/>
    <w:rsid w:val="00D437C3"/>
    <w:rsid w:val="00D4438F"/>
    <w:rsid w:val="00D45F3F"/>
    <w:rsid w:val="00D4606C"/>
    <w:rsid w:val="00D47376"/>
    <w:rsid w:val="00D47902"/>
    <w:rsid w:val="00D51137"/>
    <w:rsid w:val="00D51317"/>
    <w:rsid w:val="00D51703"/>
    <w:rsid w:val="00D533C7"/>
    <w:rsid w:val="00D54239"/>
    <w:rsid w:val="00D56728"/>
    <w:rsid w:val="00D60D81"/>
    <w:rsid w:val="00D62F79"/>
    <w:rsid w:val="00D6435F"/>
    <w:rsid w:val="00D6769F"/>
    <w:rsid w:val="00D70AA6"/>
    <w:rsid w:val="00D72E2B"/>
    <w:rsid w:val="00D73CDB"/>
    <w:rsid w:val="00D7537D"/>
    <w:rsid w:val="00D77DA7"/>
    <w:rsid w:val="00D77E07"/>
    <w:rsid w:val="00D919C8"/>
    <w:rsid w:val="00D927CA"/>
    <w:rsid w:val="00D930CB"/>
    <w:rsid w:val="00D93483"/>
    <w:rsid w:val="00D956A6"/>
    <w:rsid w:val="00DA152B"/>
    <w:rsid w:val="00DA1D2E"/>
    <w:rsid w:val="00DA3729"/>
    <w:rsid w:val="00DA3945"/>
    <w:rsid w:val="00DA6CC6"/>
    <w:rsid w:val="00DA7EB0"/>
    <w:rsid w:val="00DB04D8"/>
    <w:rsid w:val="00DB1155"/>
    <w:rsid w:val="00DB1EEE"/>
    <w:rsid w:val="00DB4B1A"/>
    <w:rsid w:val="00DB58CD"/>
    <w:rsid w:val="00DB665D"/>
    <w:rsid w:val="00DC1972"/>
    <w:rsid w:val="00DC5891"/>
    <w:rsid w:val="00DC6D53"/>
    <w:rsid w:val="00DD0A10"/>
    <w:rsid w:val="00DD2DFF"/>
    <w:rsid w:val="00DD2E94"/>
    <w:rsid w:val="00DD746A"/>
    <w:rsid w:val="00DE0482"/>
    <w:rsid w:val="00DE0C81"/>
    <w:rsid w:val="00DE5B65"/>
    <w:rsid w:val="00DE5D07"/>
    <w:rsid w:val="00DF23DA"/>
    <w:rsid w:val="00DF3A82"/>
    <w:rsid w:val="00E01535"/>
    <w:rsid w:val="00E10E9B"/>
    <w:rsid w:val="00E14B98"/>
    <w:rsid w:val="00E14CCB"/>
    <w:rsid w:val="00E1666C"/>
    <w:rsid w:val="00E20888"/>
    <w:rsid w:val="00E21515"/>
    <w:rsid w:val="00E22F83"/>
    <w:rsid w:val="00E276C2"/>
    <w:rsid w:val="00E3283A"/>
    <w:rsid w:val="00E3614E"/>
    <w:rsid w:val="00E37BF0"/>
    <w:rsid w:val="00E403FF"/>
    <w:rsid w:val="00E410F8"/>
    <w:rsid w:val="00E42A6C"/>
    <w:rsid w:val="00E46399"/>
    <w:rsid w:val="00E474FC"/>
    <w:rsid w:val="00E51534"/>
    <w:rsid w:val="00E522A6"/>
    <w:rsid w:val="00E52851"/>
    <w:rsid w:val="00E52BF0"/>
    <w:rsid w:val="00E542A0"/>
    <w:rsid w:val="00E5468D"/>
    <w:rsid w:val="00E60A18"/>
    <w:rsid w:val="00E63324"/>
    <w:rsid w:val="00E65612"/>
    <w:rsid w:val="00E725F6"/>
    <w:rsid w:val="00E75541"/>
    <w:rsid w:val="00E75629"/>
    <w:rsid w:val="00E77A0A"/>
    <w:rsid w:val="00E83EF9"/>
    <w:rsid w:val="00E929FE"/>
    <w:rsid w:val="00E940FB"/>
    <w:rsid w:val="00E94E9E"/>
    <w:rsid w:val="00EA0ECF"/>
    <w:rsid w:val="00EA2747"/>
    <w:rsid w:val="00EA27FB"/>
    <w:rsid w:val="00EA4824"/>
    <w:rsid w:val="00EA48B9"/>
    <w:rsid w:val="00EA63FC"/>
    <w:rsid w:val="00EA64C0"/>
    <w:rsid w:val="00EB4686"/>
    <w:rsid w:val="00EB7A85"/>
    <w:rsid w:val="00EC1A9C"/>
    <w:rsid w:val="00EC1B98"/>
    <w:rsid w:val="00EC41EF"/>
    <w:rsid w:val="00EC43DC"/>
    <w:rsid w:val="00EC5BD1"/>
    <w:rsid w:val="00ED08B7"/>
    <w:rsid w:val="00ED1F42"/>
    <w:rsid w:val="00ED3FAA"/>
    <w:rsid w:val="00ED43C1"/>
    <w:rsid w:val="00ED7DE9"/>
    <w:rsid w:val="00EE0CCA"/>
    <w:rsid w:val="00EE14D0"/>
    <w:rsid w:val="00EE1D96"/>
    <w:rsid w:val="00EE71F5"/>
    <w:rsid w:val="00EF062F"/>
    <w:rsid w:val="00EF063F"/>
    <w:rsid w:val="00EF34C5"/>
    <w:rsid w:val="00EF451F"/>
    <w:rsid w:val="00EF5055"/>
    <w:rsid w:val="00F0146D"/>
    <w:rsid w:val="00F119A0"/>
    <w:rsid w:val="00F1470B"/>
    <w:rsid w:val="00F16272"/>
    <w:rsid w:val="00F24722"/>
    <w:rsid w:val="00F24F68"/>
    <w:rsid w:val="00F26565"/>
    <w:rsid w:val="00F277E7"/>
    <w:rsid w:val="00F31F40"/>
    <w:rsid w:val="00F329B4"/>
    <w:rsid w:val="00F352FE"/>
    <w:rsid w:val="00F36A76"/>
    <w:rsid w:val="00F460E7"/>
    <w:rsid w:val="00F467D7"/>
    <w:rsid w:val="00F50DD5"/>
    <w:rsid w:val="00F5245B"/>
    <w:rsid w:val="00F52930"/>
    <w:rsid w:val="00F52DA4"/>
    <w:rsid w:val="00F53EEA"/>
    <w:rsid w:val="00F56EC1"/>
    <w:rsid w:val="00F57832"/>
    <w:rsid w:val="00F60B0B"/>
    <w:rsid w:val="00F60D25"/>
    <w:rsid w:val="00F61EB9"/>
    <w:rsid w:val="00F65442"/>
    <w:rsid w:val="00F66556"/>
    <w:rsid w:val="00F67D57"/>
    <w:rsid w:val="00F702EF"/>
    <w:rsid w:val="00F71798"/>
    <w:rsid w:val="00F725B4"/>
    <w:rsid w:val="00F75A89"/>
    <w:rsid w:val="00F77C07"/>
    <w:rsid w:val="00F77EE0"/>
    <w:rsid w:val="00F81111"/>
    <w:rsid w:val="00F87A7F"/>
    <w:rsid w:val="00F90EE8"/>
    <w:rsid w:val="00F9198F"/>
    <w:rsid w:val="00F91EB1"/>
    <w:rsid w:val="00F927E8"/>
    <w:rsid w:val="00F93529"/>
    <w:rsid w:val="00F93E4C"/>
    <w:rsid w:val="00F95509"/>
    <w:rsid w:val="00F9598E"/>
    <w:rsid w:val="00F97F60"/>
    <w:rsid w:val="00FA0188"/>
    <w:rsid w:val="00FA224C"/>
    <w:rsid w:val="00FA33A8"/>
    <w:rsid w:val="00FA543F"/>
    <w:rsid w:val="00FA717B"/>
    <w:rsid w:val="00FB2115"/>
    <w:rsid w:val="00FB2C90"/>
    <w:rsid w:val="00FB7CAB"/>
    <w:rsid w:val="00FC3F78"/>
    <w:rsid w:val="00FD10A6"/>
    <w:rsid w:val="00FD2401"/>
    <w:rsid w:val="00FD3242"/>
    <w:rsid w:val="00FD6938"/>
    <w:rsid w:val="00FD6A91"/>
    <w:rsid w:val="00FE023D"/>
    <w:rsid w:val="00FE0A84"/>
    <w:rsid w:val="00FE358F"/>
    <w:rsid w:val="00FE3F88"/>
    <w:rsid w:val="00FE648A"/>
    <w:rsid w:val="00FF2C78"/>
    <w:rsid w:val="00FF5A76"/>
    <w:rsid w:val="00FF6CC1"/>
    <w:rsid w:val="00FF7F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1EBC1"/>
  <w15:chartTrackingRefBased/>
  <w15:docId w15:val="{05143C6F-1295-4B7F-8A5E-8E7BFF7E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85F48"/>
    <w:rPr>
      <w:sz w:val="24"/>
      <w:szCs w:val="24"/>
    </w:rPr>
  </w:style>
  <w:style w:type="paragraph" w:styleId="berschrift4">
    <w:name w:val="heading 4"/>
    <w:basedOn w:val="Standard"/>
    <w:link w:val="berschrift4Zchn"/>
    <w:uiPriority w:val="9"/>
    <w:qFormat/>
    <w:rsid w:val="00EE1D96"/>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56D7B"/>
    <w:rPr>
      <w:color w:val="0000FF"/>
      <w:u w:val="single"/>
    </w:rPr>
  </w:style>
  <w:style w:type="paragraph" w:styleId="Sprechblasentext">
    <w:name w:val="Balloon Text"/>
    <w:basedOn w:val="Standard"/>
    <w:semiHidden/>
    <w:rsid w:val="00A56EFE"/>
    <w:rPr>
      <w:rFonts w:ascii="Tahoma" w:hAnsi="Tahoma" w:cs="Tahoma"/>
      <w:sz w:val="16"/>
      <w:szCs w:val="16"/>
    </w:rPr>
  </w:style>
  <w:style w:type="table" w:styleId="Tabellenraster">
    <w:name w:val="Table Grid"/>
    <w:basedOn w:val="NormaleTabelle"/>
    <w:rsid w:val="008A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rsid w:val="00C05FC8"/>
    <w:rPr>
      <w:b/>
      <w:bCs/>
      <w:sz w:val="24"/>
      <w:szCs w:val="24"/>
    </w:rPr>
  </w:style>
  <w:style w:type="character" w:styleId="Fett">
    <w:name w:val="Strong"/>
    <w:uiPriority w:val="22"/>
    <w:qFormat/>
    <w:rsid w:val="00CF5476"/>
    <w:rPr>
      <w:b/>
      <w:bCs/>
    </w:rPr>
  </w:style>
  <w:style w:type="character" w:customStyle="1" w:styleId="pal8h12">
    <w:name w:val="pal8h12"/>
    <w:basedOn w:val="Absatz-Standardschriftart"/>
    <w:rsid w:val="0074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9324">
      <w:bodyDiv w:val="1"/>
      <w:marLeft w:val="0"/>
      <w:marRight w:val="0"/>
      <w:marTop w:val="0"/>
      <w:marBottom w:val="0"/>
      <w:divBdr>
        <w:top w:val="none" w:sz="0" w:space="0" w:color="auto"/>
        <w:left w:val="none" w:sz="0" w:space="0" w:color="auto"/>
        <w:bottom w:val="none" w:sz="0" w:space="0" w:color="auto"/>
        <w:right w:val="none" w:sz="0" w:space="0" w:color="auto"/>
      </w:divBdr>
      <w:divsChild>
        <w:div w:id="890772460">
          <w:marLeft w:val="0"/>
          <w:marRight w:val="0"/>
          <w:marTop w:val="0"/>
          <w:marBottom w:val="0"/>
          <w:divBdr>
            <w:top w:val="none" w:sz="0" w:space="0" w:color="auto"/>
            <w:left w:val="none" w:sz="0" w:space="0" w:color="auto"/>
            <w:bottom w:val="none" w:sz="0" w:space="0" w:color="auto"/>
            <w:right w:val="none" w:sz="0" w:space="0" w:color="auto"/>
          </w:divBdr>
        </w:div>
      </w:divsChild>
    </w:div>
    <w:div w:id="1026247619">
      <w:bodyDiv w:val="1"/>
      <w:marLeft w:val="0"/>
      <w:marRight w:val="0"/>
      <w:marTop w:val="0"/>
      <w:marBottom w:val="0"/>
      <w:divBdr>
        <w:top w:val="none" w:sz="0" w:space="0" w:color="auto"/>
        <w:left w:val="none" w:sz="0" w:space="0" w:color="auto"/>
        <w:bottom w:val="none" w:sz="0" w:space="0" w:color="auto"/>
        <w:right w:val="none" w:sz="0" w:space="0" w:color="auto"/>
      </w:divBdr>
    </w:div>
    <w:div w:id="1585381712">
      <w:bodyDiv w:val="1"/>
      <w:marLeft w:val="0"/>
      <w:marRight w:val="0"/>
      <w:marTop w:val="0"/>
      <w:marBottom w:val="0"/>
      <w:divBdr>
        <w:top w:val="none" w:sz="0" w:space="0" w:color="auto"/>
        <w:left w:val="none" w:sz="0" w:space="0" w:color="auto"/>
        <w:bottom w:val="none" w:sz="0" w:space="0" w:color="auto"/>
        <w:right w:val="none" w:sz="0" w:space="0" w:color="auto"/>
      </w:divBdr>
    </w:div>
    <w:div w:id="1710031446">
      <w:bodyDiv w:val="1"/>
      <w:marLeft w:val="0"/>
      <w:marRight w:val="0"/>
      <w:marTop w:val="0"/>
      <w:marBottom w:val="0"/>
      <w:divBdr>
        <w:top w:val="none" w:sz="0" w:space="0" w:color="auto"/>
        <w:left w:val="none" w:sz="0" w:space="0" w:color="auto"/>
        <w:bottom w:val="none" w:sz="0" w:space="0" w:color="auto"/>
        <w:right w:val="none" w:sz="0" w:space="0" w:color="auto"/>
      </w:divBdr>
    </w:div>
    <w:div w:id="1734233627">
      <w:bodyDiv w:val="1"/>
      <w:marLeft w:val="0"/>
      <w:marRight w:val="0"/>
      <w:marTop w:val="0"/>
      <w:marBottom w:val="0"/>
      <w:divBdr>
        <w:top w:val="none" w:sz="0" w:space="0" w:color="auto"/>
        <w:left w:val="none" w:sz="0" w:space="0" w:color="auto"/>
        <w:bottom w:val="none" w:sz="0" w:space="0" w:color="auto"/>
        <w:right w:val="none" w:sz="0" w:space="0" w:color="auto"/>
      </w:divBdr>
    </w:div>
    <w:div w:id="18947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ttwein.de/graeca/lex/b_geo01.ph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1 περὶ μὲν θεῶν οὐκ ἔχω εἰδέναι, οὔθ' ὡς εἰσὶν οὔθ' ὡς οὐκ εἰσὶν</vt:lpstr>
    </vt:vector>
  </TitlesOfParts>
  <Company/>
  <LinksUpToDate>false</LinksUpToDate>
  <CharactersWithSpaces>2510</CharactersWithSpaces>
  <SharedDoc>false</SharedDoc>
  <HLinks>
    <vt:vector size="6" baseType="variant">
      <vt:variant>
        <vt:i4>4390964</vt:i4>
      </vt:variant>
      <vt:variant>
        <vt:i4>0</vt:i4>
      </vt:variant>
      <vt:variant>
        <vt:i4>0</vt:i4>
      </vt:variant>
      <vt:variant>
        <vt:i4>5</vt:i4>
      </vt:variant>
      <vt:variant>
        <vt:lpwstr>http://www.gottwein.de/graeca/lex/b_geo01.php</vt:lpwstr>
      </vt:variant>
      <vt:variant>
        <vt:lpwstr>Byzanz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περὶ μὲν θεῶν οὐκ ἔχω εἰδέναι, οὔθ' ὡς εἰσὶν οὔθ' ὡς οὐκ εἰσὶν</dc:title>
  <dc:subject/>
  <dc:creator>Friedrich</dc:creator>
  <cp:keywords/>
  <cp:lastModifiedBy>Friedrich Holtiegel</cp:lastModifiedBy>
  <cp:revision>10</cp:revision>
  <cp:lastPrinted>2019-02-11T08:17:00Z</cp:lastPrinted>
  <dcterms:created xsi:type="dcterms:W3CDTF">2021-03-20T12:15:00Z</dcterms:created>
  <dcterms:modified xsi:type="dcterms:W3CDTF">2021-03-24T17:45:00Z</dcterms:modified>
</cp:coreProperties>
</file>